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44330543"/>
        <w:docPartObj>
          <w:docPartGallery w:val="Cover Pages"/>
          <w:docPartUnique/>
        </w:docPartObj>
      </w:sdtPr>
      <w:sdtEndPr>
        <w:rPr>
          <w:b/>
          <w:bCs/>
        </w:rPr>
      </w:sdtEndPr>
      <w:sdtContent>
        <w:p w:rsidR="00BA1FF6" w:rsidRDefault="00BA1FF6">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BA1FF6" w:rsidRDefault="00BA1FF6">
                                      <w:pPr>
                                        <w:pStyle w:val="NoSpacing"/>
                                        <w:spacing w:before="120"/>
                                        <w:jc w:val="center"/>
                                        <w:rPr>
                                          <w:color w:val="FFFFFF" w:themeColor="background1"/>
                                        </w:rPr>
                                      </w:pPr>
                                      <w:r>
                                        <w:rPr>
                                          <w:color w:val="FFFFFF" w:themeColor="background1"/>
                                        </w:rPr>
                                        <w:t>Made By: ABC</w:t>
                                      </w:r>
                                    </w:p>
                                  </w:sdtContent>
                                </w:sdt>
                                <w:p w:rsidR="00BA1FF6" w:rsidRDefault="00E11F84" w:rsidP="00BA1FF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A1FF6" w:rsidRPr="00BA1FF6">
                                        <w:rPr>
                                          <w:caps/>
                                          <w:color w:val="FFFFFF" w:themeColor="background1"/>
                                        </w:rPr>
                                        <w:t>Army Sworn Statement</w:t>
                                      </w:r>
                                    </w:sdtContent>
                                  </w:sdt>
                                  <w:r w:rsidR="00BA1FF6">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BA1FF6">
                                        <w:rPr>
                                          <w:color w:val="FFFFFF" w:themeColor="background1"/>
                                        </w:rPr>
                                        <w:t>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A1FF6" w:rsidRDefault="00BA1FF6" w:rsidP="00BA1FF6">
                                      <w:pPr>
                                        <w:pStyle w:val="NoSpacing"/>
                                        <w:jc w:val="center"/>
                                        <w:rPr>
                                          <w:rFonts w:asciiTheme="majorHAnsi" w:eastAsiaTheme="majorEastAsia" w:hAnsiTheme="majorHAnsi" w:cstheme="majorBidi"/>
                                          <w:caps/>
                                          <w:color w:val="4F81BD" w:themeColor="accent1"/>
                                          <w:sz w:val="72"/>
                                          <w:szCs w:val="72"/>
                                        </w:rPr>
                                      </w:pPr>
                                      <w:r w:rsidRPr="00BA1FF6">
                                        <w:rPr>
                                          <w:rFonts w:asciiTheme="majorHAnsi" w:eastAsiaTheme="majorEastAsia" w:hAnsiTheme="majorHAnsi" w:cstheme="majorBidi"/>
                                          <w:caps/>
                                          <w:color w:val="4F81BD" w:themeColor="accent1"/>
                                          <w:sz w:val="72"/>
                                          <w:szCs w:val="72"/>
                                        </w:rPr>
                                        <w:t>Army Sworn Statement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BA1FF6" w:rsidRDefault="00BA1FF6">
                                <w:pPr>
                                  <w:pStyle w:val="NoSpacing"/>
                                  <w:spacing w:before="120"/>
                                  <w:jc w:val="center"/>
                                  <w:rPr>
                                    <w:color w:val="FFFFFF" w:themeColor="background1"/>
                                  </w:rPr>
                                </w:pPr>
                                <w:r>
                                  <w:rPr>
                                    <w:color w:val="FFFFFF" w:themeColor="background1"/>
                                  </w:rPr>
                                  <w:t>Made By: ABC</w:t>
                                </w:r>
                              </w:p>
                            </w:sdtContent>
                          </w:sdt>
                          <w:p w:rsidR="00BA1FF6" w:rsidRDefault="00E11F84" w:rsidP="00BA1FF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A1FF6" w:rsidRPr="00BA1FF6">
                                  <w:rPr>
                                    <w:caps/>
                                    <w:color w:val="FFFFFF" w:themeColor="background1"/>
                                  </w:rPr>
                                  <w:t>Army Sworn Statement</w:t>
                                </w:r>
                              </w:sdtContent>
                            </w:sdt>
                            <w:r w:rsidR="00BA1FF6">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BA1FF6">
                                  <w:rPr>
                                    <w:color w:val="FFFFFF" w:themeColor="background1"/>
                                  </w:rPr>
                                  <w:t>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A1FF6" w:rsidRDefault="00BA1FF6" w:rsidP="00BA1FF6">
                                <w:pPr>
                                  <w:pStyle w:val="NoSpacing"/>
                                  <w:jc w:val="center"/>
                                  <w:rPr>
                                    <w:rFonts w:asciiTheme="majorHAnsi" w:eastAsiaTheme="majorEastAsia" w:hAnsiTheme="majorHAnsi" w:cstheme="majorBidi"/>
                                    <w:caps/>
                                    <w:color w:val="4F81BD" w:themeColor="accent1"/>
                                    <w:sz w:val="72"/>
                                    <w:szCs w:val="72"/>
                                  </w:rPr>
                                </w:pPr>
                                <w:r w:rsidRPr="00BA1FF6">
                                  <w:rPr>
                                    <w:rFonts w:asciiTheme="majorHAnsi" w:eastAsiaTheme="majorEastAsia" w:hAnsiTheme="majorHAnsi" w:cstheme="majorBidi"/>
                                    <w:caps/>
                                    <w:color w:val="4F81BD" w:themeColor="accent1"/>
                                    <w:sz w:val="72"/>
                                    <w:szCs w:val="72"/>
                                  </w:rPr>
                                  <w:t>Army Sworn Statement</w:t>
                                </w:r>
                              </w:p>
                            </w:sdtContent>
                          </w:sdt>
                        </w:txbxContent>
                      </v:textbox>
                    </v:shape>
                    <w10:wrap anchorx="page" anchory="page"/>
                  </v:group>
                </w:pict>
              </mc:Fallback>
            </mc:AlternateContent>
          </w:r>
        </w:p>
        <w:p w:rsidR="00BA1FF6" w:rsidRDefault="00BA1FF6">
          <w:pPr>
            <w:rPr>
              <w:sz w:val="24"/>
              <w:szCs w:val="24"/>
            </w:rPr>
          </w:pPr>
          <w:r>
            <w:rPr>
              <w:b/>
              <w:bCs/>
            </w:rPr>
            <w:br w:type="page"/>
          </w:r>
        </w:p>
      </w:sdtContent>
    </w:sdt>
    <w:sdt>
      <w:sdtPr>
        <w:rPr>
          <w:rFonts w:asciiTheme="minorHAnsi" w:eastAsiaTheme="minorHAnsi" w:hAnsiTheme="minorHAnsi" w:cstheme="minorBidi"/>
          <w:b w:val="0"/>
          <w:bCs w:val="0"/>
          <w:color w:val="auto"/>
          <w:sz w:val="22"/>
          <w:szCs w:val="22"/>
        </w:rPr>
        <w:id w:val="100266836"/>
        <w:docPartObj>
          <w:docPartGallery w:val="Table of Contents"/>
          <w:docPartUnique/>
        </w:docPartObj>
      </w:sdtPr>
      <w:sdtEndPr>
        <w:rPr>
          <w:rFonts w:eastAsiaTheme="minorEastAsia"/>
        </w:rPr>
      </w:sdtEndPr>
      <w:sdtContent>
        <w:p w:rsidR="00FF2028" w:rsidRPr="00396348" w:rsidRDefault="009337FA" w:rsidP="00396348">
          <w:pPr>
            <w:pStyle w:val="TOCHeading"/>
          </w:pPr>
          <w:r w:rsidRPr="00396348">
            <w:rPr>
              <w:rFonts w:eastAsiaTheme="minorHAnsi"/>
            </w:rPr>
            <w:t xml:space="preserve">Table of </w:t>
          </w:r>
          <w:r w:rsidR="00FF2028" w:rsidRPr="00396348">
            <w:t>Contents</w:t>
          </w:r>
        </w:p>
        <w:p w:rsidR="00E11F84" w:rsidRDefault="00914980">
          <w:pPr>
            <w:pStyle w:val="TOC1"/>
            <w:tabs>
              <w:tab w:val="right" w:leader="dot" w:pos="9350"/>
            </w:tabs>
            <w:rPr>
              <w:noProof/>
            </w:rPr>
          </w:pPr>
          <w:r w:rsidRPr="00396348">
            <w:rPr>
              <w:sz w:val="24"/>
              <w:szCs w:val="24"/>
            </w:rPr>
            <w:fldChar w:fldCharType="begin"/>
          </w:r>
          <w:r w:rsidR="00FF2028" w:rsidRPr="00396348">
            <w:rPr>
              <w:sz w:val="24"/>
              <w:szCs w:val="24"/>
            </w:rPr>
            <w:instrText xml:space="preserve"> TOC \o "1-3" \h \z \u </w:instrText>
          </w:r>
          <w:r w:rsidRPr="00396348">
            <w:rPr>
              <w:sz w:val="24"/>
              <w:szCs w:val="24"/>
            </w:rPr>
            <w:fldChar w:fldCharType="separate"/>
          </w:r>
          <w:hyperlink w:anchor="_Toc443667913" w:history="1">
            <w:r w:rsidR="00E11F84" w:rsidRPr="003C2D6E">
              <w:rPr>
                <w:rStyle w:val="Hyperlink"/>
                <w:noProof/>
              </w:rPr>
              <w:t>Army Sworn Statement</w:t>
            </w:r>
            <w:r w:rsidR="00E11F84">
              <w:rPr>
                <w:noProof/>
                <w:webHidden/>
              </w:rPr>
              <w:tab/>
            </w:r>
            <w:r w:rsidR="00E11F84">
              <w:rPr>
                <w:noProof/>
                <w:webHidden/>
              </w:rPr>
              <w:fldChar w:fldCharType="begin"/>
            </w:r>
            <w:r w:rsidR="00E11F84">
              <w:rPr>
                <w:noProof/>
                <w:webHidden/>
              </w:rPr>
              <w:instrText xml:space="preserve"> PAGEREF _Toc443667913 \h </w:instrText>
            </w:r>
            <w:r w:rsidR="00E11F84">
              <w:rPr>
                <w:noProof/>
                <w:webHidden/>
              </w:rPr>
            </w:r>
            <w:r w:rsidR="00E11F84">
              <w:rPr>
                <w:noProof/>
                <w:webHidden/>
              </w:rPr>
              <w:fldChar w:fldCharType="separate"/>
            </w:r>
            <w:r w:rsidR="00E11F84">
              <w:rPr>
                <w:noProof/>
                <w:webHidden/>
              </w:rPr>
              <w:t>3</w:t>
            </w:r>
            <w:r w:rsidR="00E11F84">
              <w:rPr>
                <w:noProof/>
                <w:webHidden/>
              </w:rPr>
              <w:fldChar w:fldCharType="end"/>
            </w:r>
          </w:hyperlink>
        </w:p>
        <w:p w:rsidR="00E11F84" w:rsidRDefault="00E11F84">
          <w:pPr>
            <w:pStyle w:val="TOC1"/>
            <w:tabs>
              <w:tab w:val="right" w:leader="dot" w:pos="9350"/>
            </w:tabs>
            <w:rPr>
              <w:noProof/>
            </w:rPr>
          </w:pPr>
          <w:hyperlink w:anchor="_Toc443667914" w:history="1">
            <w:r w:rsidRPr="003C2D6E">
              <w:rPr>
                <w:rStyle w:val="Hyperlink"/>
                <w:noProof/>
              </w:rPr>
              <w:t>Taking Testimony or Statements</w:t>
            </w:r>
            <w:r>
              <w:rPr>
                <w:noProof/>
                <w:webHidden/>
              </w:rPr>
              <w:tab/>
            </w:r>
            <w:r>
              <w:rPr>
                <w:noProof/>
                <w:webHidden/>
              </w:rPr>
              <w:fldChar w:fldCharType="begin"/>
            </w:r>
            <w:r>
              <w:rPr>
                <w:noProof/>
                <w:webHidden/>
              </w:rPr>
              <w:instrText xml:space="preserve"> PAGEREF _Toc443667914 \h </w:instrText>
            </w:r>
            <w:r>
              <w:rPr>
                <w:noProof/>
                <w:webHidden/>
              </w:rPr>
            </w:r>
            <w:r>
              <w:rPr>
                <w:noProof/>
                <w:webHidden/>
              </w:rPr>
              <w:fldChar w:fldCharType="separate"/>
            </w:r>
            <w:r>
              <w:rPr>
                <w:noProof/>
                <w:webHidden/>
              </w:rPr>
              <w:t>3</w:t>
            </w:r>
            <w:r>
              <w:rPr>
                <w:noProof/>
                <w:webHidden/>
              </w:rPr>
              <w:fldChar w:fldCharType="end"/>
            </w:r>
          </w:hyperlink>
        </w:p>
        <w:p w:rsidR="00E11F84" w:rsidRDefault="00E11F84">
          <w:pPr>
            <w:pStyle w:val="TOC1"/>
            <w:tabs>
              <w:tab w:val="right" w:leader="dot" w:pos="9350"/>
            </w:tabs>
            <w:rPr>
              <w:noProof/>
            </w:rPr>
          </w:pPr>
          <w:hyperlink w:anchor="_Toc443667915" w:history="1">
            <w:r w:rsidRPr="003C2D6E">
              <w:rPr>
                <w:rStyle w:val="Hyperlink"/>
                <w:noProof/>
              </w:rPr>
              <w:t>Discussion of Evidence</w:t>
            </w:r>
            <w:r>
              <w:rPr>
                <w:noProof/>
                <w:webHidden/>
              </w:rPr>
              <w:tab/>
            </w:r>
            <w:r>
              <w:rPr>
                <w:noProof/>
                <w:webHidden/>
              </w:rPr>
              <w:fldChar w:fldCharType="begin"/>
            </w:r>
            <w:r>
              <w:rPr>
                <w:noProof/>
                <w:webHidden/>
              </w:rPr>
              <w:instrText xml:space="preserve"> PAGEREF _Toc443667915 \h </w:instrText>
            </w:r>
            <w:r>
              <w:rPr>
                <w:noProof/>
                <w:webHidden/>
              </w:rPr>
            </w:r>
            <w:r>
              <w:rPr>
                <w:noProof/>
                <w:webHidden/>
              </w:rPr>
              <w:fldChar w:fldCharType="separate"/>
            </w:r>
            <w:r>
              <w:rPr>
                <w:noProof/>
                <w:webHidden/>
              </w:rPr>
              <w:t>4</w:t>
            </w:r>
            <w:r>
              <w:rPr>
                <w:noProof/>
                <w:webHidden/>
              </w:rPr>
              <w:fldChar w:fldCharType="end"/>
            </w:r>
          </w:hyperlink>
        </w:p>
        <w:p w:rsidR="00E11F84" w:rsidRDefault="00E11F84">
          <w:pPr>
            <w:pStyle w:val="TOC1"/>
            <w:tabs>
              <w:tab w:val="right" w:leader="dot" w:pos="9350"/>
            </w:tabs>
            <w:rPr>
              <w:noProof/>
            </w:rPr>
          </w:pPr>
          <w:hyperlink w:anchor="_Toc443667916" w:history="1">
            <w:r w:rsidRPr="003C2D6E">
              <w:rPr>
                <w:rStyle w:val="Hyperlink"/>
                <w:noProof/>
              </w:rPr>
              <w:t>Privacy Act Statements</w:t>
            </w:r>
            <w:r>
              <w:rPr>
                <w:noProof/>
                <w:webHidden/>
              </w:rPr>
              <w:tab/>
            </w:r>
            <w:r>
              <w:rPr>
                <w:noProof/>
                <w:webHidden/>
              </w:rPr>
              <w:fldChar w:fldCharType="begin"/>
            </w:r>
            <w:r>
              <w:rPr>
                <w:noProof/>
                <w:webHidden/>
              </w:rPr>
              <w:instrText xml:space="preserve"> PAGEREF _Toc443667916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rsidR="00E11F84" w:rsidRDefault="00E11F84">
          <w:pPr>
            <w:pStyle w:val="TOC1"/>
            <w:tabs>
              <w:tab w:val="right" w:leader="dot" w:pos="9350"/>
            </w:tabs>
            <w:rPr>
              <w:noProof/>
            </w:rPr>
          </w:pPr>
          <w:hyperlink w:anchor="_Toc443667917" w:history="1">
            <w:r w:rsidRPr="003C2D6E">
              <w:rPr>
                <w:rStyle w:val="Hyperlink"/>
                <w:noProof/>
              </w:rPr>
              <w:t>Method of Providing Statement</w:t>
            </w:r>
            <w:r>
              <w:rPr>
                <w:noProof/>
                <w:webHidden/>
              </w:rPr>
              <w:tab/>
            </w:r>
            <w:r>
              <w:rPr>
                <w:noProof/>
                <w:webHidden/>
              </w:rPr>
              <w:fldChar w:fldCharType="begin"/>
            </w:r>
            <w:r>
              <w:rPr>
                <w:noProof/>
                <w:webHidden/>
              </w:rPr>
              <w:instrText xml:space="preserve"> PAGEREF _Toc443667917 \h </w:instrText>
            </w:r>
            <w:r>
              <w:rPr>
                <w:noProof/>
                <w:webHidden/>
              </w:rPr>
            </w:r>
            <w:r>
              <w:rPr>
                <w:noProof/>
                <w:webHidden/>
              </w:rPr>
              <w:fldChar w:fldCharType="separate"/>
            </w:r>
            <w:r>
              <w:rPr>
                <w:noProof/>
                <w:webHidden/>
              </w:rPr>
              <w:t>4</w:t>
            </w:r>
            <w:r>
              <w:rPr>
                <w:noProof/>
                <w:webHidden/>
              </w:rPr>
              <w:fldChar w:fldCharType="end"/>
            </w:r>
          </w:hyperlink>
        </w:p>
        <w:p w:rsidR="00E11F84" w:rsidRDefault="00E11F84">
          <w:pPr>
            <w:pStyle w:val="TOC1"/>
            <w:tabs>
              <w:tab w:val="right" w:leader="dot" w:pos="9350"/>
            </w:tabs>
            <w:rPr>
              <w:noProof/>
            </w:rPr>
          </w:pPr>
          <w:hyperlink w:anchor="_Toc443667918" w:history="1">
            <w:r w:rsidRPr="003C2D6E">
              <w:rPr>
                <w:rStyle w:val="Hyperlink"/>
                <w:noProof/>
              </w:rPr>
              <w:t>Copy of the Statement</w:t>
            </w:r>
            <w:r>
              <w:rPr>
                <w:noProof/>
                <w:webHidden/>
              </w:rPr>
              <w:tab/>
            </w:r>
            <w:r>
              <w:rPr>
                <w:noProof/>
                <w:webHidden/>
              </w:rPr>
              <w:fldChar w:fldCharType="begin"/>
            </w:r>
            <w:r>
              <w:rPr>
                <w:noProof/>
                <w:webHidden/>
              </w:rPr>
              <w:instrText xml:space="preserve"> PAGEREF _Toc443667918 \h </w:instrText>
            </w:r>
            <w:r>
              <w:rPr>
                <w:noProof/>
                <w:webHidden/>
              </w:rPr>
            </w:r>
            <w:r>
              <w:rPr>
                <w:noProof/>
                <w:webHidden/>
              </w:rPr>
              <w:fldChar w:fldCharType="separate"/>
            </w:r>
            <w:r>
              <w:rPr>
                <w:noProof/>
                <w:webHidden/>
              </w:rPr>
              <w:t>5</w:t>
            </w:r>
            <w:r>
              <w:rPr>
                <w:noProof/>
                <w:webHidden/>
              </w:rPr>
              <w:fldChar w:fldCharType="end"/>
            </w:r>
          </w:hyperlink>
        </w:p>
        <w:p w:rsidR="00FF2028" w:rsidRPr="00396348" w:rsidRDefault="00914980" w:rsidP="00396348">
          <w:pPr>
            <w:rPr>
              <w:sz w:val="24"/>
              <w:szCs w:val="24"/>
            </w:rPr>
          </w:pPr>
          <w:r w:rsidRPr="00396348">
            <w:rPr>
              <w:sz w:val="24"/>
              <w:szCs w:val="24"/>
            </w:rPr>
            <w:fldChar w:fldCharType="end"/>
          </w:r>
        </w:p>
      </w:sdtContent>
    </w:sdt>
    <w:p w:rsidR="00FF2028" w:rsidRPr="00396348" w:rsidRDefault="00FF2028" w:rsidP="00396348">
      <w:pPr>
        <w:rPr>
          <w:sz w:val="24"/>
          <w:szCs w:val="24"/>
        </w:rPr>
      </w:pPr>
    </w:p>
    <w:p w:rsidR="009335C1" w:rsidRPr="00396348" w:rsidRDefault="009335C1" w:rsidP="00396348">
      <w:pPr>
        <w:rPr>
          <w:sz w:val="24"/>
          <w:szCs w:val="24"/>
        </w:rPr>
      </w:pPr>
      <w:r w:rsidRPr="00396348">
        <w:rPr>
          <w:sz w:val="24"/>
          <w:szCs w:val="24"/>
        </w:rPr>
        <w:t>Note:  To update the table of contents above, just right-click on it and select “update entire table.”  This will update all the headings and page numbers automatically!</w:t>
      </w:r>
    </w:p>
    <w:p w:rsidR="00D466BF" w:rsidRPr="00D466BF" w:rsidRDefault="009335C1" w:rsidP="00D466BF">
      <w:pPr>
        <w:rPr>
          <w:sz w:val="24"/>
          <w:szCs w:val="24"/>
        </w:rPr>
      </w:pPr>
      <w:r w:rsidRPr="00396348">
        <w:rPr>
          <w:sz w:val="24"/>
          <w:szCs w:val="24"/>
        </w:rPr>
        <w:br w:type="page"/>
      </w:r>
    </w:p>
    <w:p w:rsidR="00EA4CF1" w:rsidRDefault="00EA4CF1" w:rsidP="00EA4CF1">
      <w:pPr>
        <w:pStyle w:val="Heading1"/>
      </w:pPr>
      <w:bookmarkStart w:id="1" w:name="_Toc443667913"/>
      <w:r w:rsidRPr="00EA4CF1">
        <w:lastRenderedPageBreak/>
        <w:t>Army Sworn Statement</w:t>
      </w:r>
      <w:bookmarkEnd w:id="1"/>
    </w:p>
    <w:p w:rsidR="00EA4CF1" w:rsidRPr="00EA4CF1" w:rsidRDefault="00EA4CF1" w:rsidP="00EA4CF1">
      <w:pPr>
        <w:pStyle w:val="NoSpacing"/>
      </w:pPr>
    </w:p>
    <w:p w:rsidR="00EA4CF1" w:rsidRPr="00EA4CF1" w:rsidRDefault="00EA4CF1" w:rsidP="00EA4CF1">
      <w:r w:rsidRPr="00EA4CF1">
        <w:t>A sworn declaration is a document that recites facts pertinent to a legal proceeding. It is very similar to an affidavit, but unlike an affidavit, it is not witnessed and sealed</w:t>
      </w:r>
      <w:r>
        <w:rPr>
          <w:vertAlign w:val="superscript"/>
        </w:rPr>
        <w:t xml:space="preserve"> </w:t>
      </w:r>
      <w:r w:rsidRPr="00EA4CF1">
        <w:t>by an official such as a notary public. Instead, the person making the declaration signs a separate endorsement paragraph at the end of the document, stating that the declaration is made under penalty of perjury.</w:t>
      </w:r>
    </w:p>
    <w:p w:rsidR="00EA4CF1" w:rsidRPr="00EA4CF1" w:rsidRDefault="00EA4CF1" w:rsidP="00EA4CF1">
      <w:r w:rsidRPr="00EA4CF1">
        <w:t>In legal proceedings, generally, facts that rely upon an individual's memory or knowledge are most reliably proven by having the person give testimony in court: he appears in person before a judge, at a time and place known to other interested persons, swears that his testimony will be true, states his testimony so that all can hear it, and can be cross-examined by opposing parties. Generally, the written record of his testimony is taken down in written form by an official of the court, the court reporter.</w:t>
      </w:r>
    </w:p>
    <w:p w:rsidR="00EA4CF1" w:rsidRPr="00EA4CF1" w:rsidRDefault="00EA4CF1" w:rsidP="00EA4CF1">
      <w:r w:rsidRPr="00EA4CF1">
        <w:t>Such a procedure, although maximizing fairness and the likelihood of obtaining the truth, is expensive, troublesome, and time-consuming. Therefore, in many instances, especially in preliminary or uncontested proceedings, a court will allow testimonial evidence to be given in a document filed with the clerk of court. Traditionally, this has required an affidavit: the person must put his testimony into written form and then sign the document in front of an official, such as a notary public or clerk, swearing to the official that the contents of the document are true. The official then endorses the document and generally stamps it with an official seal. Such an affidavit has several advantages over simple signed testimony:</w:t>
      </w:r>
    </w:p>
    <w:p w:rsidR="00EA4CF1" w:rsidRPr="00EA4CF1" w:rsidRDefault="00EA4CF1" w:rsidP="00EA4CF1">
      <w:pPr>
        <w:numPr>
          <w:ilvl w:val="0"/>
          <w:numId w:val="44"/>
        </w:numPr>
      </w:pPr>
      <w:r w:rsidRPr="00EA4CF1">
        <w:t>The person giving the testimony is subject to penalties if he has lied, usually the felony of perjury</w:t>
      </w:r>
    </w:p>
    <w:p w:rsidR="00EA4CF1" w:rsidRPr="00EA4CF1" w:rsidRDefault="00EA4CF1" w:rsidP="00EA4CF1">
      <w:pPr>
        <w:numPr>
          <w:ilvl w:val="0"/>
          <w:numId w:val="44"/>
        </w:numPr>
      </w:pPr>
      <w:r w:rsidRPr="00EA4CF1">
        <w:t>The official is able to see the person, giving some assurance that the person is not suffering under a disqualifying disability</w:t>
      </w:r>
    </w:p>
    <w:p w:rsidR="00EA4CF1" w:rsidRPr="00EA4CF1" w:rsidRDefault="00EA4CF1" w:rsidP="00EA4CF1">
      <w:pPr>
        <w:numPr>
          <w:ilvl w:val="0"/>
          <w:numId w:val="44"/>
        </w:numPr>
      </w:pPr>
      <w:r w:rsidRPr="00EA4CF1">
        <w:t>The official is able to witness the signing of the document and check proof of the affiant's identity, helping to prevent some forms of outright fraud.</w:t>
      </w:r>
    </w:p>
    <w:p w:rsidR="00D466BF" w:rsidRDefault="00EA4CF1" w:rsidP="00EA4CF1">
      <w:pPr>
        <w:spacing w:after="0"/>
      </w:pPr>
      <w:r w:rsidRPr="00EA4CF1">
        <w:t>In recent years, however, to provide for even greater economy of time and money, courts have increasingly allowed persons to omit the step of swearing before a notary public or official. Instead, the affiant puts a separate paragraph at the end of the document, such as the following (for United States federal courts):</w:t>
      </w:r>
    </w:p>
    <w:p w:rsidR="00EA4CF1" w:rsidRDefault="00EA4CF1" w:rsidP="00EA4CF1">
      <w:pPr>
        <w:pStyle w:val="NoSpacing"/>
      </w:pPr>
    </w:p>
    <w:p w:rsidR="00EA4CF1" w:rsidRDefault="00FB7E76" w:rsidP="00EA4CF1">
      <w:pPr>
        <w:pStyle w:val="Heading1"/>
      </w:pPr>
      <w:bookmarkStart w:id="2" w:name="_Toc443667914"/>
      <w:r>
        <w:t>Taking Testimony or Statements</w:t>
      </w:r>
      <w:bookmarkEnd w:id="2"/>
    </w:p>
    <w:p w:rsidR="00EA4CF1" w:rsidRDefault="00EA4CF1" w:rsidP="00EA4CF1">
      <w:pPr>
        <w:pStyle w:val="NoSpacing"/>
      </w:pPr>
      <w:r w:rsidRPr="00EA4CF1">
        <w:br/>
        <w:t xml:space="preserve">If a board is formal, or if the appointing authority has directed </w:t>
      </w:r>
      <w:r>
        <w:t>a verbatim record</w:t>
      </w:r>
      <w:r w:rsidRPr="00EA4CF1">
        <w:t>, witnesses’ statements will be elicited by questions and answers. However, narrative testimony may be used.</w:t>
      </w:r>
    </w:p>
    <w:p w:rsidR="00EA4CF1" w:rsidRDefault="00EA4CF1" w:rsidP="00EA4CF1">
      <w:pPr>
        <w:pStyle w:val="NoSpacing"/>
      </w:pPr>
    </w:p>
    <w:p w:rsidR="00EA4CF1" w:rsidRPr="00EA4CF1" w:rsidRDefault="00EA4CF1" w:rsidP="00EA4CF1">
      <w:pPr>
        <w:pStyle w:val="NoSpacing"/>
      </w:pPr>
    </w:p>
    <w:p w:rsidR="00D466BF" w:rsidRDefault="00D466BF" w:rsidP="00EA4CF1">
      <w:pPr>
        <w:pStyle w:val="NoSpacing"/>
      </w:pPr>
    </w:p>
    <w:p w:rsidR="00D466BF" w:rsidRDefault="00EA4CF1" w:rsidP="00EA4CF1">
      <w:pPr>
        <w:pStyle w:val="NoSpacing"/>
      </w:pPr>
      <w:r w:rsidRPr="00EA4CF1">
        <w:lastRenderedPageBreak/>
        <w:t>In informal proceedings, statements of witnesses may be obtained at informal sessions in which they first relate their knowledge and then summarize those statements in writing. A tape recorder may be used to facilitate later preparation of written statements, but the witness will be informed if one is used.</w:t>
      </w:r>
    </w:p>
    <w:p w:rsidR="00EA4CF1" w:rsidRDefault="00EA4CF1" w:rsidP="00EA4CF1">
      <w:pPr>
        <w:pStyle w:val="NoSpacing"/>
      </w:pPr>
    </w:p>
    <w:p w:rsidR="00EA4CF1" w:rsidRDefault="00EA4CF1" w:rsidP="00EA4CF1">
      <w:pPr>
        <w:pStyle w:val="NoSpacing"/>
      </w:pPr>
      <w:r w:rsidRPr="00EA4CF1">
        <w:t>Whether the witness swears to the statement is within the discretion of the investigating officer or president. If the statement is to be sworn, use of DA Form 2823 (Sworn Statement) is recommended. </w:t>
      </w:r>
    </w:p>
    <w:p w:rsidR="00EA4CF1" w:rsidRDefault="00EA4CF1" w:rsidP="00EA4CF1">
      <w:pPr>
        <w:pStyle w:val="NoSpacing"/>
      </w:pPr>
    </w:p>
    <w:p w:rsidR="00EA4CF1" w:rsidRDefault="00EA4CF1" w:rsidP="00EA4CF1">
      <w:pPr>
        <w:pStyle w:val="NoSpacing"/>
      </w:pPr>
      <w:r w:rsidRPr="00EA4CF1">
        <w:t>Whether the proceeding is formal or informal, to save time and resources, witnesses may be asked to confirm written sworn or unsworn statements that have first been made exhibits. The witnesses remain subject to questioning on the substance of such statements.</w:t>
      </w:r>
    </w:p>
    <w:p w:rsidR="00EA4CF1" w:rsidRDefault="00EA4CF1" w:rsidP="00EA4CF1">
      <w:pPr>
        <w:pStyle w:val="NoSpacing"/>
      </w:pPr>
    </w:p>
    <w:p w:rsidR="00EA4CF1" w:rsidRDefault="00EA4CF1" w:rsidP="00EA4CF1">
      <w:pPr>
        <w:pStyle w:val="NoSpacing"/>
      </w:pPr>
      <w:r w:rsidRPr="00EA4CF1">
        <w:t>Although the direct testimony of witnesses is preferable, the investigating officer or board may use any previous statements of a witness as evidence on factual issues, whether or not the following conditions exist:</w:t>
      </w:r>
    </w:p>
    <w:p w:rsidR="00EA4CF1" w:rsidRPr="00EA4CF1" w:rsidRDefault="00EA4CF1" w:rsidP="00EA4CF1">
      <w:pPr>
        <w:pStyle w:val="NoSpacing"/>
      </w:pPr>
    </w:p>
    <w:p w:rsidR="00EA4CF1" w:rsidRDefault="00EA4CF1" w:rsidP="00EA4CF1">
      <w:pPr>
        <w:pStyle w:val="NoSpacing"/>
        <w:numPr>
          <w:ilvl w:val="0"/>
          <w:numId w:val="45"/>
        </w:numPr>
      </w:pPr>
      <w:r w:rsidRPr="00EA4CF1">
        <w:t>Proc</w:t>
      </w:r>
      <w:r>
        <w:t>eedings are formal or informal.</w:t>
      </w:r>
    </w:p>
    <w:p w:rsidR="00EA4CF1" w:rsidRDefault="00EA4CF1" w:rsidP="00EA4CF1">
      <w:pPr>
        <w:pStyle w:val="NoSpacing"/>
        <w:numPr>
          <w:ilvl w:val="0"/>
          <w:numId w:val="45"/>
        </w:numPr>
      </w:pPr>
      <w:r w:rsidRPr="00EA4CF1">
        <w:t>Witness is d</w:t>
      </w:r>
      <w:r>
        <w:t>etermined to be unavailable.</w:t>
      </w:r>
    </w:p>
    <w:p w:rsidR="00EA4CF1" w:rsidRDefault="00EA4CF1" w:rsidP="00EA4CF1">
      <w:pPr>
        <w:pStyle w:val="NoSpacing"/>
        <w:numPr>
          <w:ilvl w:val="0"/>
          <w:numId w:val="45"/>
        </w:numPr>
      </w:pPr>
      <w:r w:rsidRPr="00EA4CF1">
        <w:t>Witness</w:t>
      </w:r>
      <w:r>
        <w:t xml:space="preserve"> testifies.</w:t>
      </w:r>
    </w:p>
    <w:p w:rsidR="00EA4CF1" w:rsidRDefault="00EA4CF1" w:rsidP="00EA4CF1">
      <w:pPr>
        <w:pStyle w:val="NoSpacing"/>
        <w:numPr>
          <w:ilvl w:val="0"/>
          <w:numId w:val="45"/>
        </w:numPr>
      </w:pPr>
      <w:r w:rsidRPr="00EA4CF1">
        <w:t>Prior st</w:t>
      </w:r>
      <w:r>
        <w:t>atements were sworn or unsworn.</w:t>
      </w:r>
    </w:p>
    <w:p w:rsidR="00EA4CF1" w:rsidRDefault="00EA4CF1" w:rsidP="00EA4CF1">
      <w:pPr>
        <w:pStyle w:val="NoSpacing"/>
        <w:numPr>
          <w:ilvl w:val="0"/>
          <w:numId w:val="45"/>
        </w:numPr>
      </w:pPr>
      <w:r w:rsidRPr="00EA4CF1">
        <w:t>Prior s</w:t>
      </w:r>
      <w:r>
        <w:t>tatements were oral or written.</w:t>
      </w:r>
    </w:p>
    <w:p w:rsidR="00EA4CF1" w:rsidRPr="00EA4CF1" w:rsidRDefault="00EA4CF1" w:rsidP="00EA4CF1">
      <w:pPr>
        <w:pStyle w:val="NoSpacing"/>
        <w:numPr>
          <w:ilvl w:val="0"/>
          <w:numId w:val="45"/>
        </w:numPr>
      </w:pPr>
      <w:r w:rsidRPr="00EA4CF1">
        <w:t>Prior statements were taken during the course of the investigation.</w:t>
      </w:r>
    </w:p>
    <w:p w:rsidR="00EA4CF1" w:rsidRPr="00EA4CF1" w:rsidRDefault="00EA4CF1" w:rsidP="00EA4CF1">
      <w:pPr>
        <w:pStyle w:val="NoSpacing"/>
      </w:pPr>
    </w:p>
    <w:p w:rsidR="00EA4CF1" w:rsidRDefault="00FB7E76" w:rsidP="00EA4CF1">
      <w:pPr>
        <w:pStyle w:val="Heading1"/>
      </w:pPr>
      <w:bookmarkStart w:id="3" w:name="_Toc443667915"/>
      <w:r>
        <w:t>Discussion of Evidence</w:t>
      </w:r>
      <w:bookmarkEnd w:id="3"/>
    </w:p>
    <w:p w:rsidR="00EA4CF1" w:rsidRDefault="00EA4CF1" w:rsidP="00EA4CF1">
      <w:pPr>
        <w:pStyle w:val="NoSpacing"/>
      </w:pPr>
      <w:r w:rsidRPr="00EA4CF1">
        <w:br/>
        <w:t>An investigating officer or board may direct witnesses who are subject to Army authority, and request other witnesses, not to discuss their statements or testimony with other witnesses or with persons who have no official interest in the proceedings until the investigation is complete. This precaution is appropriate to eliminate possible influence on the testimony of witnesses still to be heard. Witnesses may not be precluded from discussing any relevant matter with the recorder, a respondent, or counsel for a respondent.</w:t>
      </w:r>
    </w:p>
    <w:p w:rsidR="00EA4CF1" w:rsidRPr="00EA4CF1" w:rsidRDefault="00EA4CF1" w:rsidP="00EA4CF1">
      <w:pPr>
        <w:pStyle w:val="NoSpacing"/>
      </w:pPr>
    </w:p>
    <w:p w:rsidR="00EA4CF1" w:rsidRDefault="00FB7E76" w:rsidP="00EA4CF1">
      <w:pPr>
        <w:pStyle w:val="Heading1"/>
      </w:pPr>
      <w:bookmarkStart w:id="4" w:name="_Toc443667916"/>
      <w:r>
        <w:t>Privacy Act Statements</w:t>
      </w:r>
      <w:bookmarkEnd w:id="4"/>
    </w:p>
    <w:p w:rsidR="00EA4CF1" w:rsidRDefault="00EA4CF1" w:rsidP="00EA4CF1">
      <w:pPr>
        <w:pStyle w:val="NoSpacing"/>
      </w:pPr>
      <w:r w:rsidRPr="00EA4CF1">
        <w:br/>
        <w:t>A Privacy Act statement (AR 340–21) will be provided to a witness if the report of proceedings will be filed in a system of records from which it can be retrieved by reference to the name or other personal identifier of that witness. Unless otherwise informed by the appointing authority, an investigating officer or board may presume that the report of proceedings will be retrievable by the name of each person designated as a respondent, but that the report will not be retrievable by the name of any other witness. If any question arises as to the need for a Privacy Act statement, the investigating officer or board will consult the legal advisor, if any, or the servicing JA.</w:t>
      </w:r>
    </w:p>
    <w:p w:rsidR="00EA4CF1" w:rsidRPr="00EA4CF1" w:rsidRDefault="00EA4CF1" w:rsidP="00EA4CF1">
      <w:pPr>
        <w:pStyle w:val="NoSpacing"/>
      </w:pPr>
    </w:p>
    <w:p w:rsidR="00EA4CF1" w:rsidRDefault="00FB7E76" w:rsidP="00EA4CF1">
      <w:pPr>
        <w:pStyle w:val="Heading1"/>
      </w:pPr>
      <w:bookmarkStart w:id="5" w:name="_Toc443667917"/>
      <w:r w:rsidRPr="00EA4CF1">
        <w:t>Method of Providing</w:t>
      </w:r>
      <w:r>
        <w:t xml:space="preserve"> Statement</w:t>
      </w:r>
      <w:bookmarkEnd w:id="5"/>
    </w:p>
    <w:p w:rsidR="00EA4CF1" w:rsidRPr="00EA4CF1" w:rsidRDefault="00EA4CF1" w:rsidP="00EA4CF1">
      <w:pPr>
        <w:pStyle w:val="NoSpacing"/>
      </w:pPr>
    </w:p>
    <w:p w:rsidR="00EA4CF1" w:rsidRDefault="00EA4CF1" w:rsidP="00EA4CF1">
      <w:pPr>
        <w:pStyle w:val="NoSpacing"/>
      </w:pPr>
      <w:r w:rsidRPr="00EA4CF1">
        <w:t xml:space="preserve">Provides guidance for preparing Privacy Act statements. The statement may be written or oral, but it must be provided before taking the witness’s testimony or statement. A written statement will be attached to the report of proceedings as an enclosure. An oral statement will be noted in the report </w:t>
      </w:r>
      <w:r w:rsidRPr="00EA4CF1">
        <w:lastRenderedPageBreak/>
        <w:t>either as part of a verbatim transcript or as an enclosure, in the form of a certificate by the officer who provided the Privacy Act statement.</w:t>
      </w:r>
    </w:p>
    <w:p w:rsidR="00EA4CF1" w:rsidRPr="00EA4CF1" w:rsidRDefault="00EA4CF1" w:rsidP="00EA4CF1">
      <w:pPr>
        <w:pStyle w:val="NoSpacing"/>
      </w:pPr>
    </w:p>
    <w:p w:rsidR="00EA4CF1" w:rsidRDefault="00FB7E76" w:rsidP="00EA4CF1">
      <w:pPr>
        <w:pStyle w:val="Heading1"/>
      </w:pPr>
      <w:bookmarkStart w:id="6" w:name="_Toc443667918"/>
      <w:r>
        <w:t>Copy of the Statement</w:t>
      </w:r>
      <w:bookmarkEnd w:id="6"/>
    </w:p>
    <w:p w:rsidR="00EA4CF1" w:rsidRPr="00EA4CF1" w:rsidRDefault="00EA4CF1" w:rsidP="00EA4CF1">
      <w:pPr>
        <w:pStyle w:val="NoSpacing"/>
      </w:pPr>
    </w:p>
    <w:p w:rsidR="00EA4CF1" w:rsidRDefault="00EA4CF1" w:rsidP="00EA4CF1">
      <w:pPr>
        <w:pStyle w:val="NoSpacing"/>
      </w:pPr>
      <w:r w:rsidRPr="00EA4CF1">
        <w:t>Anyone to whom this requirement applies is entitled to a copy of the Privacy Act statement in a form suitable for retention. Providing a respondent a copy of the part of the report</w:t>
      </w:r>
      <w:r>
        <w:t xml:space="preserve"> of proceedings </w:t>
      </w:r>
      <w:r w:rsidRPr="00EA4CF1">
        <w:t>that includes the statement satisfies this requirement. Any other witness who is provided a Privacy Act statement will, on request, be furnished a copy of the statement in a form suitable for retention.</w:t>
      </w:r>
    </w:p>
    <w:p w:rsidR="00EA4CF1" w:rsidRDefault="00EA4CF1" w:rsidP="00EA4CF1">
      <w:pPr>
        <w:pStyle w:val="NoSpacing"/>
      </w:pPr>
    </w:p>
    <w:p w:rsidR="00EA4CF1" w:rsidRDefault="00EA4CF1" w:rsidP="00EA4CF1">
      <w:pPr>
        <w:pStyle w:val="NoSpacing"/>
        <w:sectPr w:rsidR="00EA4CF1" w:rsidSect="00A450AF">
          <w:headerReference w:type="default" r:id="rId9"/>
          <w:footerReference w:type="default" r:id="rId10"/>
          <w:pgSz w:w="12240" w:h="15840"/>
          <w:pgMar w:top="1440" w:right="1440" w:bottom="1440" w:left="1440" w:header="720" w:footer="720" w:gutter="0"/>
          <w:cols w:space="720"/>
          <w:docGrid w:linePitch="360"/>
        </w:sectPr>
      </w:pPr>
    </w:p>
    <w:p w:rsidR="00EA4CF1" w:rsidRDefault="00EA4CF1" w:rsidP="00EA4CF1">
      <w:pPr>
        <w:pStyle w:val="NoSpacing"/>
      </w:pPr>
    </w:p>
    <w:tbl>
      <w:tblPr>
        <w:tblStyle w:val="PlainTable1"/>
        <w:tblW w:w="10652" w:type="dxa"/>
        <w:jc w:val="center"/>
        <w:tblLook w:val="04A0" w:firstRow="1" w:lastRow="0" w:firstColumn="1" w:lastColumn="0" w:noHBand="0" w:noVBand="1"/>
      </w:tblPr>
      <w:tblGrid>
        <w:gridCol w:w="2910"/>
        <w:gridCol w:w="3561"/>
        <w:gridCol w:w="106"/>
        <w:gridCol w:w="1426"/>
        <w:gridCol w:w="816"/>
        <w:gridCol w:w="799"/>
        <w:gridCol w:w="1034"/>
      </w:tblGrid>
      <w:tr w:rsidR="00EA4CF1" w:rsidTr="003F5C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Pr="00EA4CF1" w:rsidRDefault="00EA4CF1" w:rsidP="00EA4CF1">
            <w:pPr>
              <w:pStyle w:val="NoSpacing"/>
              <w:jc w:val="center"/>
            </w:pPr>
            <w:r w:rsidRPr="00EA4CF1">
              <w:rPr>
                <w:sz w:val="32"/>
                <w:szCs w:val="32"/>
              </w:rPr>
              <w:t>SWORN STATEMENT</w:t>
            </w: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jc w:val="center"/>
            </w:pPr>
            <w:r>
              <w:t>PRIVACY ACT STATEMENT</w:t>
            </w:r>
          </w:p>
          <w:p w:rsidR="00EA4CF1" w:rsidRDefault="003F5C3F" w:rsidP="00EA4CF1">
            <w:pPr>
              <w:pStyle w:val="NoSpacing"/>
              <w:jc w:val="center"/>
            </w:pPr>
            <w:r>
              <w:t>Title 11</w:t>
            </w: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2917" w:type="dxa"/>
            <w:vAlign w:val="center"/>
          </w:tcPr>
          <w:p w:rsidR="00EA4CF1" w:rsidRDefault="00EA4CF1" w:rsidP="00EA4CF1">
            <w:pPr>
              <w:pStyle w:val="NoSpacing"/>
              <w:jc w:val="center"/>
            </w:pPr>
            <w:r w:rsidRPr="00EA4CF1">
              <w:t>AUTHORITY: PRINCIPAL PURPOSE:</w:t>
            </w:r>
          </w:p>
        </w:tc>
        <w:tc>
          <w:tcPr>
            <w:tcW w:w="7735" w:type="dxa"/>
            <w:gridSpan w:val="6"/>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To document potential criminal activity involving the U.S. Army, and to allow Army officials to maintain discipline, law and order through investigation of complaints and incidents.</w:t>
            </w: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7" w:type="dxa"/>
            <w:vAlign w:val="center"/>
          </w:tcPr>
          <w:p w:rsidR="00EA4CF1" w:rsidRDefault="00EA4CF1" w:rsidP="00EA4CF1">
            <w:pPr>
              <w:pStyle w:val="NoSpacing"/>
              <w:jc w:val="center"/>
            </w:pPr>
            <w:r w:rsidRPr="00EA4CF1">
              <w:t>ROUTINE USES:</w:t>
            </w:r>
          </w:p>
        </w:tc>
        <w:tc>
          <w:tcPr>
            <w:tcW w:w="7735" w:type="dxa"/>
            <w:gridSpan w:val="6"/>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t>Information</w:t>
            </w:r>
            <w:r w:rsidRPr="00EA4CF1">
              <w:t xml:space="preserve"> provided may be further disclosed to federal, state, local, and foreign government law enforcement agencies, prosecutors, courts, child protective services, victims, witnesses, the Department of Veterans Affairs, and the Office of Personnel Management. Information provided may be used for determinations regarding judicial or non-judicial punishment, other administrative disciplinary actions, security clearances, recruitment, retention, placement, and other personnel actions.</w:t>
            </w: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2917" w:type="dxa"/>
          </w:tcPr>
          <w:p w:rsidR="00EA4CF1" w:rsidRDefault="00EA4CF1" w:rsidP="00EA4CF1">
            <w:pPr>
              <w:pStyle w:val="NoSpacing"/>
              <w:jc w:val="center"/>
            </w:pPr>
          </w:p>
          <w:p w:rsidR="00EA4CF1" w:rsidRDefault="00EA4CF1" w:rsidP="00EA4CF1">
            <w:pPr>
              <w:pStyle w:val="NoSpacing"/>
              <w:jc w:val="center"/>
            </w:pPr>
            <w:r w:rsidRPr="00EA4CF1">
              <w:t>DISCLOSURE:</w:t>
            </w:r>
          </w:p>
        </w:tc>
        <w:tc>
          <w:tcPr>
            <w:tcW w:w="7735" w:type="dxa"/>
            <w:gridSpan w:val="6"/>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Disclosure of your SSN and other information is voluntary.</w:t>
            </w: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7" w:type="dxa"/>
          </w:tcPr>
          <w:p w:rsidR="00EA4CF1" w:rsidRDefault="00EA4CF1" w:rsidP="00EA4CF1">
            <w:pPr>
              <w:pStyle w:val="NoSpacing"/>
            </w:pPr>
            <w:r w:rsidRPr="00EA4CF1">
              <w:t>LOCATION Camp Liberty</w:t>
            </w:r>
          </w:p>
        </w:tc>
        <w:tc>
          <w:tcPr>
            <w:tcW w:w="3678" w:type="dxa"/>
            <w:gridSpan w:val="2"/>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p>
        </w:tc>
        <w:tc>
          <w:tcPr>
            <w:tcW w:w="1426"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DATE (YYYYMMDD)</w:t>
            </w:r>
          </w:p>
        </w:tc>
        <w:tc>
          <w:tcPr>
            <w:tcW w:w="1615" w:type="dxa"/>
            <w:gridSpan w:val="2"/>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TIME</w:t>
            </w:r>
          </w:p>
        </w:tc>
        <w:tc>
          <w:tcPr>
            <w:tcW w:w="1016"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FILE NUMBER</w:t>
            </w: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2917" w:type="dxa"/>
          </w:tcPr>
          <w:p w:rsidR="00EA4CF1" w:rsidRDefault="00EA4CF1" w:rsidP="00EA4CF1">
            <w:pPr>
              <w:pStyle w:val="NoSpacing"/>
            </w:pPr>
            <w:r w:rsidRPr="00EA4CF1">
              <w:t>LAST NAME, FIRST NAME, MIDDLE NAME</w:t>
            </w:r>
          </w:p>
        </w:tc>
        <w:tc>
          <w:tcPr>
            <w:tcW w:w="3678" w:type="dxa"/>
            <w:gridSpan w:val="2"/>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c>
          <w:tcPr>
            <w:tcW w:w="1426" w:type="dxa"/>
          </w:tcPr>
          <w:p w:rsidR="00EA4CF1" w:rsidRP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SSN</w:t>
            </w: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000-00-0000</w:t>
            </w:r>
          </w:p>
        </w:tc>
        <w:tc>
          <w:tcPr>
            <w:tcW w:w="1615" w:type="dxa"/>
            <w:gridSpan w:val="2"/>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GRADE/STATUS</w:t>
            </w:r>
          </w:p>
        </w:tc>
        <w:tc>
          <w:tcPr>
            <w:tcW w:w="1016" w:type="dxa"/>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r>
              <w:t>Organization or Address</w:t>
            </w:r>
          </w:p>
          <w:p w:rsidR="00EA4CF1" w:rsidRPr="00BA1FF6" w:rsidRDefault="00EA4CF1" w:rsidP="00EA4CF1">
            <w:pPr>
              <w:pStyle w:val="NoSpacing"/>
              <w:jc w:val="center"/>
              <w:rPr>
                <w:b w:val="0"/>
                <w:bCs w:val="0"/>
              </w:rPr>
            </w:pPr>
            <w:r w:rsidRPr="00BA1FF6">
              <w:rPr>
                <w:b w:val="0"/>
                <w:bCs w:val="0"/>
              </w:rPr>
              <w:t>224 MI BN, APO 153 Pad 3, WCVBNM, Camp Liberty</w:t>
            </w: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Pr="00EA4CF1" w:rsidRDefault="00EA4CF1" w:rsidP="00EA4CF1">
            <w:pPr>
              <w:pStyle w:val="NoSpacing"/>
              <w:rPr>
                <w:b w:val="0"/>
                <w:bCs w:val="0"/>
              </w:rPr>
            </w:pPr>
            <w:r w:rsidRPr="00EA4CF1">
              <w:rPr>
                <w:b w:val="0"/>
                <w:bCs w:val="0"/>
              </w:rPr>
              <w:t xml:space="preserve">On June 6th 2005, while on the Black Bear Convoy Security </w:t>
            </w:r>
            <w:r>
              <w:rPr>
                <w:b w:val="0"/>
                <w:bCs w:val="0"/>
              </w:rPr>
              <w:t>Team in XYZ</w:t>
            </w:r>
            <w:r w:rsidRPr="00EA4CF1">
              <w:rPr>
                <w:b w:val="0"/>
                <w:bCs w:val="0"/>
              </w:rPr>
              <w:t>, my convoy was hit with an IED and small arms fire while escorting elements of Iraqi police graduates numbering 605 and 579 respective</w:t>
            </w:r>
            <w:r>
              <w:rPr>
                <w:b w:val="0"/>
                <w:bCs w:val="0"/>
              </w:rPr>
              <w:t xml:space="preserve">ly from Camp Fiji to </w:t>
            </w:r>
            <w:r w:rsidR="00BA1FF6">
              <w:rPr>
                <w:b w:val="0"/>
                <w:bCs w:val="0"/>
              </w:rPr>
              <w:t xml:space="preserve">the </w:t>
            </w:r>
            <w:r w:rsidR="00BA1FF6" w:rsidRPr="00EA4CF1">
              <w:rPr>
                <w:b w:val="0"/>
                <w:bCs w:val="0"/>
              </w:rPr>
              <w:t>Bus</w:t>
            </w:r>
            <w:r w:rsidRPr="00EA4CF1">
              <w:rPr>
                <w:b w:val="0"/>
                <w:bCs w:val="0"/>
              </w:rPr>
              <w:t xml:space="preserve"> Station. Upon Impact/explosion of the IED my head struck the right side passenger window causing head pain and an initial headache. After securing the area, reporting casualties the convoy returned to a safe location. I was assessed by my team leader IL T William Steal. 1 LT sent me to the CASH were I was examined and treated with mild head trauma. </w:t>
            </w:r>
          </w:p>
          <w:p w:rsidR="00EA4CF1" w:rsidRPr="00EA4CF1" w:rsidRDefault="00EA4CF1" w:rsidP="00EA4CF1">
            <w:pPr>
              <w:pStyle w:val="NoSpacing"/>
              <w:rPr>
                <w:b w:val="0"/>
                <w:bCs w:val="0"/>
              </w:rPr>
            </w:pPr>
            <w:r w:rsidRPr="00EA4CF1">
              <w:rPr>
                <w:b w:val="0"/>
                <w:bCs w:val="0"/>
              </w:rPr>
              <w:t>Since returning from deployment I have seen my physician for constant headaches and neck pain. Notes from my physician are attached.</w:t>
            </w: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p w:rsidR="00EA4CF1" w:rsidRDefault="00EA4CF1" w:rsidP="00EA4CF1">
            <w:pPr>
              <w:pStyle w:val="NoSpacing"/>
            </w:pPr>
          </w:p>
        </w:tc>
      </w:tr>
      <w:tr w:rsidR="00EA4CF1" w:rsidTr="003F5C3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p>
        </w:tc>
      </w:tr>
      <w:tr w:rsidR="00EA4CF1" w:rsidTr="003F5C3F">
        <w:trPr>
          <w:jc w:val="center"/>
        </w:trPr>
        <w:tc>
          <w:tcPr>
            <w:cnfStyle w:val="001000000000" w:firstRow="0" w:lastRow="0" w:firstColumn="1" w:lastColumn="0" w:oddVBand="0" w:evenVBand="0" w:oddHBand="0" w:evenHBand="0" w:firstRowFirstColumn="0" w:firstRowLastColumn="0" w:lastRowFirstColumn="0" w:lastRowLastColumn="0"/>
            <w:tcW w:w="2917" w:type="dxa"/>
          </w:tcPr>
          <w:p w:rsidR="00EA4CF1" w:rsidRPr="00EA4CF1" w:rsidRDefault="003F5C3F" w:rsidP="00EA4CF1">
            <w:pPr>
              <w:pStyle w:val="NoSpacing"/>
            </w:pPr>
            <w:r w:rsidRPr="00EA4CF1">
              <w:t>Statement Of</w:t>
            </w:r>
          </w:p>
        </w:tc>
        <w:tc>
          <w:tcPr>
            <w:tcW w:w="3572" w:type="dxa"/>
          </w:tcPr>
          <w:p w:rsidR="00EA4CF1" w:rsidRDefault="003F5C3F" w:rsidP="00EA4CF1">
            <w:pPr>
              <w:pStyle w:val="NoSpacing"/>
              <w:cnfStyle w:val="000000000000" w:firstRow="0" w:lastRow="0" w:firstColumn="0" w:lastColumn="0" w:oddVBand="0" w:evenVBand="0" w:oddHBand="0" w:evenHBand="0" w:firstRowFirstColumn="0" w:firstRowLastColumn="0" w:lastRowFirstColumn="0" w:lastRowLastColumn="0"/>
            </w:pPr>
            <w:r>
              <w:t>Write Name Here</w:t>
            </w:r>
          </w:p>
        </w:tc>
        <w:tc>
          <w:tcPr>
            <w:tcW w:w="2348" w:type="dxa"/>
            <w:gridSpan w:val="3"/>
          </w:tcPr>
          <w:p w:rsidR="00EA4CF1" w:rsidRDefault="003F5C3F" w:rsidP="00EA4CF1">
            <w:pPr>
              <w:pStyle w:val="NoSpacing"/>
              <w:cnfStyle w:val="000000000000" w:firstRow="0" w:lastRow="0" w:firstColumn="0" w:lastColumn="0" w:oddVBand="0" w:evenVBand="0" w:oddHBand="0" w:evenHBand="0" w:firstRowFirstColumn="0" w:firstRowLastColumn="0" w:lastRowFirstColumn="0" w:lastRowLastColumn="0"/>
            </w:pPr>
            <w:r w:rsidRPr="00EA4CF1">
              <w:t xml:space="preserve">taken at camp </w:t>
            </w:r>
            <w:proofErr w:type="spellStart"/>
            <w:r w:rsidRPr="00EA4CF1">
              <w:t>keyes</w:t>
            </w:r>
            <w:proofErr w:type="spellEnd"/>
          </w:p>
        </w:tc>
        <w:tc>
          <w:tcPr>
            <w:tcW w:w="1815" w:type="dxa"/>
            <w:gridSpan w:val="2"/>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r w:rsidRPr="00EA4CF1">
              <w:t>DATED 2011/05/1</w:t>
            </w:r>
          </w:p>
        </w:tc>
      </w:tr>
      <w:tr w:rsidR="00EA4CF1" w:rsidTr="003F5C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p>
        </w:tc>
      </w:tr>
      <w:tr w:rsidR="00EA4CF1" w:rsidTr="003F5C3F">
        <w:trPr>
          <w:trHeight w:val="11420"/>
          <w:jc w:val="center"/>
        </w:trPr>
        <w:tc>
          <w:tcPr>
            <w:cnfStyle w:val="001000000000" w:firstRow="0" w:lastRow="0" w:firstColumn="1" w:lastColumn="0" w:oddVBand="0" w:evenVBand="0" w:oddHBand="0" w:evenHBand="0" w:firstRowFirstColumn="0" w:firstRowLastColumn="0" w:lastRowFirstColumn="0" w:lastRowLastColumn="0"/>
            <w:tcW w:w="10652" w:type="dxa"/>
            <w:gridSpan w:val="7"/>
          </w:tcPr>
          <w:p w:rsidR="00EA4CF1" w:rsidRDefault="00EA4CF1" w:rsidP="00EA4CF1">
            <w:pPr>
              <w:pStyle w:val="NoSpacing"/>
            </w:pPr>
          </w:p>
          <w:p w:rsidR="00EA4CF1" w:rsidRDefault="003F5C3F" w:rsidP="00EA4CF1">
            <w:pPr>
              <w:pStyle w:val="NoSpacing"/>
            </w:pPr>
            <w:r>
              <w:t>Statement</w:t>
            </w:r>
            <w:r w:rsidRPr="00EA4CF1">
              <w:t xml:space="preserve"> </w:t>
            </w:r>
            <w:r w:rsidR="00EA4CF1" w:rsidRPr="00EA4CF1">
              <w:t>(Continued)</w:t>
            </w:r>
          </w:p>
        </w:tc>
      </w:tr>
    </w:tbl>
    <w:p w:rsidR="00EA4CF1" w:rsidRDefault="00EA4CF1" w:rsidP="00EA4CF1">
      <w:pPr>
        <w:pStyle w:val="NoSpacing"/>
      </w:pPr>
    </w:p>
    <w:p w:rsidR="00EA4CF1" w:rsidRDefault="00EA4CF1" w:rsidP="00EA4CF1">
      <w:pPr>
        <w:pStyle w:val="NoSpacing"/>
      </w:pPr>
    </w:p>
    <w:tbl>
      <w:tblPr>
        <w:tblStyle w:val="PlainTable1"/>
        <w:tblW w:w="10530" w:type="dxa"/>
        <w:jc w:val="center"/>
        <w:tblLook w:val="04A0" w:firstRow="1" w:lastRow="0" w:firstColumn="1" w:lastColumn="0" w:noHBand="0" w:noVBand="1"/>
      </w:tblPr>
      <w:tblGrid>
        <w:gridCol w:w="2118"/>
        <w:gridCol w:w="1212"/>
        <w:gridCol w:w="1980"/>
        <w:gridCol w:w="5220"/>
      </w:tblGrid>
      <w:tr w:rsidR="00EA4CF1" w:rsidTr="00BA1F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0" w:type="dxa"/>
            <w:gridSpan w:val="4"/>
          </w:tcPr>
          <w:p w:rsidR="00EA4CF1" w:rsidRPr="00EA4CF1" w:rsidRDefault="00EA4CF1" w:rsidP="00EA4CF1">
            <w:pPr>
              <w:pStyle w:val="NoSpacing"/>
              <w:jc w:val="center"/>
            </w:pPr>
            <w:r w:rsidRPr="00EA4CF1">
              <w:rPr>
                <w:sz w:val="32"/>
                <w:szCs w:val="32"/>
              </w:rPr>
              <w:t>AFFIDAVIT</w:t>
            </w: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gridSpan w:val="2"/>
          </w:tcPr>
          <w:p w:rsidR="00EA4CF1" w:rsidRDefault="00EA4CF1" w:rsidP="00EA4CF1">
            <w:pPr>
              <w:pStyle w:val="NoSpacing"/>
            </w:pPr>
          </w:p>
        </w:tc>
        <w:tc>
          <w:tcPr>
            <w:tcW w:w="7200" w:type="dxa"/>
            <w:gridSpan w:val="2"/>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Have read or have had read to me this statement</w:t>
            </w:r>
          </w:p>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I fully understand the contents of the entire statement made</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10530" w:type="dxa"/>
            <w:gridSpan w:val="4"/>
          </w:tcPr>
          <w:p w:rsidR="00EA4CF1" w:rsidRDefault="00EA4CF1" w:rsidP="00EA4CF1">
            <w:pPr>
              <w:pStyle w:val="NoSpacing"/>
            </w:pPr>
          </w:p>
          <w:p w:rsidR="00EA4CF1" w:rsidRPr="00EA4CF1" w:rsidRDefault="00EA4CF1" w:rsidP="00EA4CF1">
            <w:pPr>
              <w:pStyle w:val="NoSpacing"/>
            </w:pP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0" w:type="dxa"/>
            <w:gridSpan w:val="4"/>
          </w:tcPr>
          <w:p w:rsidR="00EA4CF1" w:rsidRPr="00EA4CF1" w:rsidRDefault="00EA4CF1" w:rsidP="00EA4CF1">
            <w:pPr>
              <w:pStyle w:val="NoSpacing"/>
              <w:rPr>
                <w:b w:val="0"/>
                <w:bCs w:val="0"/>
              </w:rPr>
            </w:pPr>
            <w:r w:rsidRPr="00EA4CF1">
              <w:rPr>
                <w:b w:val="0"/>
                <w:bCs w:val="0"/>
              </w:rPr>
              <w:t>By me. The statement is true. I have initialed all corrections and have initialed the bottom of each page containing the statement. I have made this statement freely without hope of benefit or reward, without threat of punishment, and without coercion, unlawful influence, or unlawful inducement.</w:t>
            </w:r>
          </w:p>
        </w:tc>
      </w:tr>
      <w:tr w:rsidR="00EA4CF1" w:rsidTr="00BA1FF6">
        <w:trPr>
          <w:trHeight w:val="827"/>
          <w:jc w:val="center"/>
        </w:trPr>
        <w:tc>
          <w:tcPr>
            <w:cnfStyle w:val="001000000000" w:firstRow="0" w:lastRow="0" w:firstColumn="1" w:lastColumn="0" w:oddVBand="0" w:evenVBand="0" w:oddHBand="0" w:evenHBand="0" w:firstRowFirstColumn="0" w:firstRowLastColumn="0" w:lastRowFirstColumn="0" w:lastRowLastColumn="0"/>
            <w:tcW w:w="10530" w:type="dxa"/>
            <w:gridSpan w:val="4"/>
          </w:tcPr>
          <w:p w:rsidR="00EA4CF1" w:rsidRDefault="00EA4CF1" w:rsidP="00EA4CF1">
            <w:pPr>
              <w:pStyle w:val="NoSpacing"/>
            </w:pP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gridSpan w:val="3"/>
            <w:tcBorders>
              <w:top w:val="nil"/>
            </w:tcBorders>
          </w:tcPr>
          <w:p w:rsidR="00EA4CF1" w:rsidRDefault="00EA4CF1" w:rsidP="00EA4CF1">
            <w:pPr>
              <w:pStyle w:val="NoSpacing"/>
            </w:pPr>
          </w:p>
        </w:tc>
        <w:tc>
          <w:tcPr>
            <w:tcW w:w="5220"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(Signature of Person Making Statement</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10530" w:type="dxa"/>
            <w:gridSpan w:val="4"/>
          </w:tcPr>
          <w:p w:rsidR="00EA4CF1" w:rsidRDefault="00EA4CF1" w:rsidP="00EA4CF1">
            <w:pPr>
              <w:pStyle w:val="NoSpacing"/>
            </w:pPr>
          </w:p>
          <w:p w:rsidR="00EA4CF1" w:rsidRDefault="00EA4CF1" w:rsidP="00EA4CF1">
            <w:pPr>
              <w:pStyle w:val="NoSpacing"/>
            </w:pPr>
          </w:p>
          <w:p w:rsidR="00EA4CF1" w:rsidRDefault="00EA4CF1" w:rsidP="00EA4CF1">
            <w:pPr>
              <w:pStyle w:val="NoSpacing"/>
            </w:pP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vAlign w:val="center"/>
          </w:tcPr>
          <w:p w:rsidR="00EA4CF1" w:rsidRDefault="003F5C3F" w:rsidP="00EA4CF1">
            <w:pPr>
              <w:pStyle w:val="NoSpacing"/>
            </w:pPr>
            <w:r w:rsidRPr="00EA4CF1">
              <w:t>Witnesses:</w:t>
            </w:r>
          </w:p>
        </w:tc>
        <w:tc>
          <w:tcPr>
            <w:tcW w:w="3192" w:type="dxa"/>
            <w:gridSpan w:val="2"/>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p>
        </w:tc>
        <w:tc>
          <w:tcPr>
            <w:tcW w:w="5220"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Subscribed and sworn to before me, a person authorized by law to</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2118" w:type="dxa"/>
            <w:vMerge w:val="restart"/>
            <w:vAlign w:val="center"/>
          </w:tcPr>
          <w:p w:rsidR="00EA4CF1" w:rsidRDefault="003F5C3F" w:rsidP="00EA4CF1">
            <w:pPr>
              <w:pStyle w:val="NoSpacing"/>
            </w:pPr>
            <w:r>
              <w:t>Witnesses 1</w:t>
            </w:r>
          </w:p>
        </w:tc>
        <w:tc>
          <w:tcPr>
            <w:tcW w:w="3192" w:type="dxa"/>
            <w:gridSpan w:val="2"/>
            <w:vMerge w:val="restart"/>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c>
          <w:tcPr>
            <w:tcW w:w="5220" w:type="dxa"/>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vMerge/>
            <w:vAlign w:val="center"/>
          </w:tcPr>
          <w:p w:rsidR="00EA4CF1" w:rsidRDefault="00EA4CF1" w:rsidP="00EA4CF1">
            <w:pPr>
              <w:pStyle w:val="NoSpacing"/>
            </w:pPr>
          </w:p>
        </w:tc>
        <w:tc>
          <w:tcPr>
            <w:tcW w:w="3192" w:type="dxa"/>
            <w:gridSpan w:val="2"/>
            <w:vMerge/>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p>
        </w:tc>
        <w:tc>
          <w:tcPr>
            <w:tcW w:w="5220"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(Signature of Person Administering Oath)</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2118" w:type="dxa"/>
            <w:vMerge w:val="restart"/>
            <w:vAlign w:val="center"/>
          </w:tcPr>
          <w:p w:rsidR="00EA4CF1" w:rsidRDefault="003F5C3F" w:rsidP="00EA4CF1">
            <w:pPr>
              <w:pStyle w:val="NoSpacing"/>
            </w:pPr>
            <w:r w:rsidRPr="00EA4CF1">
              <w:t>Witnesses</w:t>
            </w:r>
            <w:r>
              <w:t xml:space="preserve"> 2</w:t>
            </w:r>
          </w:p>
        </w:tc>
        <w:tc>
          <w:tcPr>
            <w:tcW w:w="3192" w:type="dxa"/>
            <w:gridSpan w:val="2"/>
            <w:vMerge w:val="restart"/>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c>
          <w:tcPr>
            <w:tcW w:w="5220" w:type="dxa"/>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r>
      <w:tr w:rsidR="00EA4CF1" w:rsidTr="00BA1F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vMerge/>
          </w:tcPr>
          <w:p w:rsidR="00EA4CF1" w:rsidRDefault="00EA4CF1" w:rsidP="00EA4CF1">
            <w:pPr>
              <w:pStyle w:val="NoSpacing"/>
            </w:pPr>
          </w:p>
        </w:tc>
        <w:tc>
          <w:tcPr>
            <w:tcW w:w="3192" w:type="dxa"/>
            <w:gridSpan w:val="2"/>
            <w:vMerge/>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p>
        </w:tc>
        <w:tc>
          <w:tcPr>
            <w:tcW w:w="5220" w:type="dxa"/>
          </w:tcPr>
          <w:p w:rsidR="00EA4CF1" w:rsidRDefault="00EA4CF1" w:rsidP="00EA4CF1">
            <w:pPr>
              <w:pStyle w:val="NoSpacing"/>
              <w:cnfStyle w:val="000000100000" w:firstRow="0" w:lastRow="0" w:firstColumn="0" w:lastColumn="0" w:oddVBand="0" w:evenVBand="0" w:oddHBand="1" w:evenHBand="0" w:firstRowFirstColumn="0" w:firstRowLastColumn="0" w:lastRowFirstColumn="0" w:lastRowLastColumn="0"/>
            </w:pPr>
            <w:r w:rsidRPr="00EA4CF1">
              <w:t>(Typed Name of Person Administering Oath)</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5310" w:type="dxa"/>
            <w:gridSpan w:val="3"/>
            <w:vMerge w:val="restart"/>
          </w:tcPr>
          <w:p w:rsidR="00EA4CF1" w:rsidRDefault="00EA4CF1" w:rsidP="00EA4CF1">
            <w:pPr>
              <w:pStyle w:val="NoSpacing"/>
            </w:pPr>
          </w:p>
        </w:tc>
        <w:tc>
          <w:tcPr>
            <w:tcW w:w="5220" w:type="dxa"/>
          </w:tcPr>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p w:rsidR="00EA4CF1" w:rsidRDefault="00EA4CF1" w:rsidP="00EA4CF1">
            <w:pPr>
              <w:pStyle w:val="NoSpacing"/>
              <w:cnfStyle w:val="000000000000" w:firstRow="0" w:lastRow="0" w:firstColumn="0" w:lastColumn="0" w:oddVBand="0" w:evenVBand="0" w:oddHBand="0" w:evenHBand="0" w:firstRowFirstColumn="0" w:firstRowLastColumn="0" w:lastRowFirstColumn="0" w:lastRowLastColumn="0"/>
            </w:pPr>
          </w:p>
        </w:tc>
      </w:tr>
      <w:tr w:rsidR="00EA4CF1" w:rsidTr="00BA1FF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5310" w:type="dxa"/>
            <w:gridSpan w:val="3"/>
            <w:vMerge/>
          </w:tcPr>
          <w:p w:rsidR="00EA4CF1" w:rsidRDefault="00EA4CF1" w:rsidP="00EA4CF1">
            <w:pPr>
              <w:pStyle w:val="NoSpacing"/>
            </w:pPr>
          </w:p>
        </w:tc>
        <w:tc>
          <w:tcPr>
            <w:tcW w:w="5220" w:type="dxa"/>
            <w:vMerge w:val="restart"/>
          </w:tcPr>
          <w:p w:rsidR="00EA4CF1" w:rsidRDefault="00EA4CF1" w:rsidP="00EA4CF1">
            <w:pPr>
              <w:pStyle w:val="NoSpacing"/>
              <w:jc w:val="center"/>
              <w:cnfStyle w:val="000000100000" w:firstRow="0" w:lastRow="0" w:firstColumn="0" w:lastColumn="0" w:oddVBand="0" w:evenVBand="0" w:oddHBand="1" w:evenHBand="0" w:firstRowFirstColumn="0" w:firstRowLastColumn="0" w:lastRowFirstColumn="0" w:lastRowLastColumn="0"/>
            </w:pPr>
            <w:r w:rsidRPr="00EA4CF1">
              <w:t>(Authority To Administer Oaths)</w:t>
            </w:r>
          </w:p>
        </w:tc>
      </w:tr>
      <w:tr w:rsidR="00EA4CF1" w:rsidTr="00BA1FF6">
        <w:trPr>
          <w:jc w:val="center"/>
        </w:trPr>
        <w:tc>
          <w:tcPr>
            <w:cnfStyle w:val="001000000000" w:firstRow="0" w:lastRow="0" w:firstColumn="1" w:lastColumn="0" w:oddVBand="0" w:evenVBand="0" w:oddHBand="0" w:evenHBand="0" w:firstRowFirstColumn="0" w:firstRowLastColumn="0" w:lastRowFirstColumn="0" w:lastRowLastColumn="0"/>
            <w:tcW w:w="5310" w:type="dxa"/>
            <w:gridSpan w:val="3"/>
          </w:tcPr>
          <w:p w:rsidR="00EA4CF1" w:rsidRDefault="003F5C3F" w:rsidP="00EA4CF1">
            <w:pPr>
              <w:pStyle w:val="NoSpacing"/>
            </w:pPr>
            <w:r w:rsidRPr="00EA4CF1">
              <w:t>Initials Of Person Making Statement</w:t>
            </w:r>
          </w:p>
        </w:tc>
        <w:tc>
          <w:tcPr>
            <w:tcW w:w="5220" w:type="dxa"/>
            <w:vMerge/>
          </w:tcPr>
          <w:p w:rsidR="00EA4CF1" w:rsidRPr="00EA4CF1" w:rsidRDefault="00EA4CF1" w:rsidP="00EA4CF1">
            <w:pPr>
              <w:pStyle w:val="NoSpacing"/>
              <w:jc w:val="center"/>
              <w:cnfStyle w:val="000000000000" w:firstRow="0" w:lastRow="0" w:firstColumn="0" w:lastColumn="0" w:oddVBand="0" w:evenVBand="0" w:oddHBand="0" w:evenHBand="0" w:firstRowFirstColumn="0" w:firstRowLastColumn="0" w:lastRowFirstColumn="0" w:lastRowLastColumn="0"/>
            </w:pPr>
          </w:p>
        </w:tc>
      </w:tr>
    </w:tbl>
    <w:p w:rsidR="00EA4CF1" w:rsidRPr="00EA4CF1" w:rsidRDefault="00EA4CF1" w:rsidP="00EA4CF1">
      <w:pPr>
        <w:pStyle w:val="NoSpacing"/>
      </w:pPr>
    </w:p>
    <w:p w:rsidR="00EA4CF1" w:rsidRDefault="00EA4CF1" w:rsidP="00EA4CF1">
      <w:pPr>
        <w:pStyle w:val="NoSpacing"/>
      </w:pPr>
    </w:p>
    <w:p w:rsidR="00D466BF" w:rsidRPr="00396348" w:rsidRDefault="00D466BF" w:rsidP="00D466BF">
      <w:pPr>
        <w:pStyle w:val="NoSpacing"/>
      </w:pPr>
    </w:p>
    <w:sectPr w:rsidR="00D466BF" w:rsidRPr="00396348" w:rsidSect="00A45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FA" w:rsidRDefault="009337FA" w:rsidP="00FF2028">
      <w:pPr>
        <w:spacing w:after="0" w:line="240" w:lineRule="auto"/>
      </w:pPr>
      <w:r>
        <w:separator/>
      </w:r>
    </w:p>
  </w:endnote>
  <w:endnote w:type="continuationSeparator" w:id="0">
    <w:p w:rsidR="009337FA" w:rsidRDefault="009337FA" w:rsidP="00F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2630"/>
      <w:docPartObj>
        <w:docPartGallery w:val="Page Numbers (Bottom of Page)"/>
        <w:docPartUnique/>
      </w:docPartObj>
    </w:sdtPr>
    <w:sdtEndPr/>
    <w:sdtContent>
      <w:sdt>
        <w:sdtPr>
          <w:id w:val="-1799670045"/>
          <w:docPartObj>
            <w:docPartGallery w:val="Page Numbers (Top of Page)"/>
            <w:docPartUnique/>
          </w:docPartObj>
        </w:sdtPr>
        <w:sdtEndPr/>
        <w:sdtContent>
          <w:p w:rsidR="00B36423" w:rsidRDefault="00B36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1F8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1F84">
              <w:rPr>
                <w:b/>
                <w:bCs/>
                <w:noProof/>
              </w:rPr>
              <w:t>8</w:t>
            </w:r>
            <w:r>
              <w:rPr>
                <w:b/>
                <w:bCs/>
                <w:sz w:val="24"/>
                <w:szCs w:val="24"/>
              </w:rPr>
              <w:fldChar w:fldCharType="end"/>
            </w:r>
          </w:p>
        </w:sdtContent>
      </w:sdt>
    </w:sdtContent>
  </w:sdt>
  <w:p w:rsidR="009337FA" w:rsidRDefault="0093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FA" w:rsidRDefault="009337FA" w:rsidP="00FF2028">
      <w:pPr>
        <w:spacing w:after="0" w:line="240" w:lineRule="auto"/>
      </w:pPr>
      <w:r>
        <w:separator/>
      </w:r>
    </w:p>
  </w:footnote>
  <w:footnote w:type="continuationSeparator" w:id="0">
    <w:p w:rsidR="009337FA" w:rsidRDefault="009337FA" w:rsidP="00FF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23" w:rsidRDefault="00B36423" w:rsidP="00B36423">
    <w:pPr>
      <w:pStyle w:val="Header"/>
      <w:jc w:val="center"/>
    </w:pPr>
  </w:p>
  <w:p w:rsidR="00B36423" w:rsidRDefault="00BA1FF6" w:rsidP="00BA1FF6">
    <w:pPr>
      <w:pStyle w:val="Header"/>
      <w:jc w:val="right"/>
    </w:pPr>
    <w:r w:rsidRPr="00BA1FF6">
      <w:t>Army Sworn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42"/>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82F5F"/>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01E3F"/>
    <w:multiLevelType w:val="hybridMultilevel"/>
    <w:tmpl w:val="3CB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395F"/>
    <w:multiLevelType w:val="multilevel"/>
    <w:tmpl w:val="67EAF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80454"/>
    <w:multiLevelType w:val="hybridMultilevel"/>
    <w:tmpl w:val="5D1ECAF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7EB70A6"/>
    <w:multiLevelType w:val="multilevel"/>
    <w:tmpl w:val="67EAF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8C0092"/>
    <w:multiLevelType w:val="hybridMultilevel"/>
    <w:tmpl w:val="D16E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3234F"/>
    <w:multiLevelType w:val="multilevel"/>
    <w:tmpl w:val="725EE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A72624A"/>
    <w:multiLevelType w:val="hybridMultilevel"/>
    <w:tmpl w:val="06A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9706D"/>
    <w:multiLevelType w:val="multilevel"/>
    <w:tmpl w:val="886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E439D"/>
    <w:multiLevelType w:val="multilevel"/>
    <w:tmpl w:val="2138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44376"/>
    <w:multiLevelType w:val="hybridMultilevel"/>
    <w:tmpl w:val="829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B66F9"/>
    <w:multiLevelType w:val="multilevel"/>
    <w:tmpl w:val="4AA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01455"/>
    <w:multiLevelType w:val="multilevel"/>
    <w:tmpl w:val="5CA8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71056"/>
    <w:multiLevelType w:val="hybridMultilevel"/>
    <w:tmpl w:val="ABD82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85CE5"/>
    <w:multiLevelType w:val="hybridMultilevel"/>
    <w:tmpl w:val="313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79B8"/>
    <w:multiLevelType w:val="hybridMultilevel"/>
    <w:tmpl w:val="ACC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4891"/>
    <w:multiLevelType w:val="hybridMultilevel"/>
    <w:tmpl w:val="6CC0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41D76"/>
    <w:multiLevelType w:val="hybridMultilevel"/>
    <w:tmpl w:val="DDC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F3F73"/>
    <w:multiLevelType w:val="multilevel"/>
    <w:tmpl w:val="D8A4AD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3DA779D6"/>
    <w:multiLevelType w:val="hybridMultilevel"/>
    <w:tmpl w:val="D39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6265F"/>
    <w:multiLevelType w:val="multilevel"/>
    <w:tmpl w:val="6FE4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45708"/>
    <w:multiLevelType w:val="hybridMultilevel"/>
    <w:tmpl w:val="2D5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67EA2"/>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D369C"/>
    <w:multiLevelType w:val="hybridMultilevel"/>
    <w:tmpl w:val="5A9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B5F51"/>
    <w:multiLevelType w:val="multilevel"/>
    <w:tmpl w:val="C21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795F5C"/>
    <w:multiLevelType w:val="multilevel"/>
    <w:tmpl w:val="AEDA9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E3EDC"/>
    <w:multiLevelType w:val="hybridMultilevel"/>
    <w:tmpl w:val="772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17EDC"/>
    <w:multiLevelType w:val="multilevel"/>
    <w:tmpl w:val="1152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50846"/>
    <w:multiLevelType w:val="hybridMultilevel"/>
    <w:tmpl w:val="4DD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03540"/>
    <w:multiLevelType w:val="multilevel"/>
    <w:tmpl w:val="22BC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D6688"/>
    <w:multiLevelType w:val="multilevel"/>
    <w:tmpl w:val="7ED6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84D75"/>
    <w:multiLevelType w:val="hybridMultilevel"/>
    <w:tmpl w:val="A9E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34625"/>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1026F9"/>
    <w:multiLevelType w:val="multilevel"/>
    <w:tmpl w:val="67EAF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7227C1"/>
    <w:multiLevelType w:val="hybridMultilevel"/>
    <w:tmpl w:val="7E0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00F0A"/>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AB3049"/>
    <w:multiLevelType w:val="multilevel"/>
    <w:tmpl w:val="420C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B7191D"/>
    <w:multiLevelType w:val="hybridMultilevel"/>
    <w:tmpl w:val="1A6E5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F272ED"/>
    <w:multiLevelType w:val="multilevel"/>
    <w:tmpl w:val="AEDA9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FD3E41"/>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C9640B"/>
    <w:multiLevelType w:val="hybridMultilevel"/>
    <w:tmpl w:val="688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A4850"/>
    <w:multiLevelType w:val="multilevel"/>
    <w:tmpl w:val="D3B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7CFE"/>
    <w:multiLevelType w:val="multilevel"/>
    <w:tmpl w:val="AEDA9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BD4493"/>
    <w:multiLevelType w:val="multilevel"/>
    <w:tmpl w:val="3432AE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1"/>
  </w:num>
  <w:num w:numId="4">
    <w:abstractNumId w:val="24"/>
  </w:num>
  <w:num w:numId="5">
    <w:abstractNumId w:val="41"/>
  </w:num>
  <w:num w:numId="6">
    <w:abstractNumId w:val="16"/>
  </w:num>
  <w:num w:numId="7">
    <w:abstractNumId w:val="15"/>
  </w:num>
  <w:num w:numId="8">
    <w:abstractNumId w:val="2"/>
  </w:num>
  <w:num w:numId="9">
    <w:abstractNumId w:val="20"/>
  </w:num>
  <w:num w:numId="10">
    <w:abstractNumId w:val="35"/>
  </w:num>
  <w:num w:numId="11">
    <w:abstractNumId w:val="27"/>
  </w:num>
  <w:num w:numId="12">
    <w:abstractNumId w:val="38"/>
  </w:num>
  <w:num w:numId="13">
    <w:abstractNumId w:val="17"/>
  </w:num>
  <w:num w:numId="14">
    <w:abstractNumId w:val="42"/>
  </w:num>
  <w:num w:numId="15">
    <w:abstractNumId w:val="9"/>
  </w:num>
  <w:num w:numId="16">
    <w:abstractNumId w:val="4"/>
  </w:num>
  <w:num w:numId="17">
    <w:abstractNumId w:val="19"/>
  </w:num>
  <w:num w:numId="18">
    <w:abstractNumId w:val="7"/>
  </w:num>
  <w:num w:numId="19">
    <w:abstractNumId w:val="32"/>
  </w:num>
  <w:num w:numId="20">
    <w:abstractNumId w:val="18"/>
  </w:num>
  <w:num w:numId="21">
    <w:abstractNumId w:val="29"/>
  </w:num>
  <w:num w:numId="22">
    <w:abstractNumId w:val="8"/>
  </w:num>
  <w:num w:numId="23">
    <w:abstractNumId w:val="0"/>
  </w:num>
  <w:num w:numId="24">
    <w:abstractNumId w:val="1"/>
  </w:num>
  <w:num w:numId="25">
    <w:abstractNumId w:val="40"/>
  </w:num>
  <w:num w:numId="26">
    <w:abstractNumId w:val="28"/>
  </w:num>
  <w:num w:numId="27">
    <w:abstractNumId w:val="30"/>
  </w:num>
  <w:num w:numId="28">
    <w:abstractNumId w:val="12"/>
  </w:num>
  <w:num w:numId="29">
    <w:abstractNumId w:val="23"/>
  </w:num>
  <w:num w:numId="30">
    <w:abstractNumId w:val="33"/>
  </w:num>
  <w:num w:numId="31">
    <w:abstractNumId w:val="44"/>
  </w:num>
  <w:num w:numId="32">
    <w:abstractNumId w:val="36"/>
  </w:num>
  <w:num w:numId="33">
    <w:abstractNumId w:val="31"/>
  </w:num>
  <w:num w:numId="34">
    <w:abstractNumId w:val="37"/>
  </w:num>
  <w:num w:numId="35">
    <w:abstractNumId w:val="21"/>
  </w:num>
  <w:num w:numId="36">
    <w:abstractNumId w:val="39"/>
  </w:num>
  <w:num w:numId="37">
    <w:abstractNumId w:val="26"/>
  </w:num>
  <w:num w:numId="38">
    <w:abstractNumId w:val="43"/>
  </w:num>
  <w:num w:numId="39">
    <w:abstractNumId w:val="10"/>
  </w:num>
  <w:num w:numId="40">
    <w:abstractNumId w:val="34"/>
  </w:num>
  <w:num w:numId="41">
    <w:abstractNumId w:val="25"/>
  </w:num>
  <w:num w:numId="42">
    <w:abstractNumId w:val="5"/>
  </w:num>
  <w:num w:numId="43">
    <w:abstractNumId w:val="3"/>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2769">
      <o:colormenu v:ext="edit" fillcolor="none [66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94"/>
    <w:rsid w:val="000130B9"/>
    <w:rsid w:val="000255F2"/>
    <w:rsid w:val="000306B8"/>
    <w:rsid w:val="0008061D"/>
    <w:rsid w:val="0014108D"/>
    <w:rsid w:val="00157402"/>
    <w:rsid w:val="00180066"/>
    <w:rsid w:val="00195A25"/>
    <w:rsid w:val="001D0971"/>
    <w:rsid w:val="001F42B7"/>
    <w:rsid w:val="0021736C"/>
    <w:rsid w:val="002264A0"/>
    <w:rsid w:val="0023338E"/>
    <w:rsid w:val="00251508"/>
    <w:rsid w:val="00275767"/>
    <w:rsid w:val="002B11FF"/>
    <w:rsid w:val="002C7355"/>
    <w:rsid w:val="002F619F"/>
    <w:rsid w:val="00364CF4"/>
    <w:rsid w:val="003832BA"/>
    <w:rsid w:val="00396348"/>
    <w:rsid w:val="003F5C3F"/>
    <w:rsid w:val="00482D96"/>
    <w:rsid w:val="004947BA"/>
    <w:rsid w:val="004C6E94"/>
    <w:rsid w:val="004E4166"/>
    <w:rsid w:val="00545594"/>
    <w:rsid w:val="00551D5F"/>
    <w:rsid w:val="00642E6C"/>
    <w:rsid w:val="0067797D"/>
    <w:rsid w:val="006A3AF8"/>
    <w:rsid w:val="006D2CFD"/>
    <w:rsid w:val="00702E76"/>
    <w:rsid w:val="00745146"/>
    <w:rsid w:val="007D5C34"/>
    <w:rsid w:val="008041CD"/>
    <w:rsid w:val="00843ACD"/>
    <w:rsid w:val="008B57D7"/>
    <w:rsid w:val="008F1E1A"/>
    <w:rsid w:val="00914980"/>
    <w:rsid w:val="009230FA"/>
    <w:rsid w:val="009335C1"/>
    <w:rsid w:val="009337FA"/>
    <w:rsid w:val="00962B7F"/>
    <w:rsid w:val="00977F60"/>
    <w:rsid w:val="00A450AF"/>
    <w:rsid w:val="00A62591"/>
    <w:rsid w:val="00A705CC"/>
    <w:rsid w:val="00A86BBC"/>
    <w:rsid w:val="00AA111C"/>
    <w:rsid w:val="00AF7CB0"/>
    <w:rsid w:val="00B22ABD"/>
    <w:rsid w:val="00B36423"/>
    <w:rsid w:val="00BA1FF6"/>
    <w:rsid w:val="00BA4144"/>
    <w:rsid w:val="00BA49F5"/>
    <w:rsid w:val="00C07386"/>
    <w:rsid w:val="00D13AB6"/>
    <w:rsid w:val="00D466BF"/>
    <w:rsid w:val="00D933A0"/>
    <w:rsid w:val="00D969E7"/>
    <w:rsid w:val="00DB62DF"/>
    <w:rsid w:val="00E11F84"/>
    <w:rsid w:val="00E40FED"/>
    <w:rsid w:val="00E54F2F"/>
    <w:rsid w:val="00E75135"/>
    <w:rsid w:val="00E762C1"/>
    <w:rsid w:val="00E81699"/>
    <w:rsid w:val="00EA4CF1"/>
    <w:rsid w:val="00EF0437"/>
    <w:rsid w:val="00F970AC"/>
    <w:rsid w:val="00FB1F29"/>
    <w:rsid w:val="00FB7E76"/>
    <w:rsid w:val="00FC63F4"/>
    <w:rsid w:val="00FD1C83"/>
    <w:rsid w:val="00FF2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660]"/>
    </o:shapedefaults>
    <o:shapelayout v:ext="edit">
      <o:idmap v:ext="edit" data="1"/>
    </o:shapelayout>
  </w:shapeDefaults>
  <w:decimalSymbol w:val="."/>
  <w:listSeparator w:val=","/>
  <w15:docId w15:val="{7CEE6CA9-49DA-4A6C-9685-A229BB4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348"/>
    <w:pPr>
      <w:keepNext/>
      <w:keepLines/>
      <w:pBdr>
        <w:bottom w:val="single" w:sz="12" w:space="1" w:color="403152" w:themeColor="accent4" w:themeShade="80"/>
      </w:pBdr>
      <w:shd w:val="clear" w:color="auto" w:fill="CCC0D9" w:themeFill="accent4" w:themeFillTint="66"/>
      <w:spacing w:after="0"/>
      <w:outlineLvl w:val="0"/>
    </w:pPr>
    <w:rPr>
      <w:rFonts w:asciiTheme="majorHAnsi" w:eastAsiaTheme="majorEastAsia" w:hAnsiTheme="majorHAnsi" w:cstheme="majorBidi"/>
      <w:b/>
      <w:bCs/>
      <w:color w:val="002060"/>
      <w:sz w:val="24"/>
      <w:szCs w:val="24"/>
    </w:rPr>
  </w:style>
  <w:style w:type="paragraph" w:styleId="Heading2">
    <w:name w:val="heading 2"/>
    <w:basedOn w:val="Normal"/>
    <w:next w:val="Normal"/>
    <w:link w:val="Heading2Char"/>
    <w:uiPriority w:val="9"/>
    <w:unhideWhenUsed/>
    <w:qFormat/>
    <w:rsid w:val="00396348"/>
    <w:pPr>
      <w:keepNext/>
      <w:keepLines/>
      <w:spacing w:after="0"/>
      <w:outlineLvl w:val="1"/>
    </w:pPr>
    <w:rPr>
      <w:rFonts w:asciiTheme="majorHAnsi" w:eastAsia="Times New Roman" w:hAnsiTheme="majorHAnsi" w:cstheme="majorBidi"/>
      <w:b/>
      <w:bCs/>
      <w:color w:val="002060"/>
      <w:sz w:val="26"/>
      <w:szCs w:val="26"/>
    </w:rPr>
  </w:style>
  <w:style w:type="paragraph" w:styleId="Heading3">
    <w:name w:val="heading 3"/>
    <w:basedOn w:val="Normal"/>
    <w:next w:val="Normal"/>
    <w:link w:val="Heading3Char"/>
    <w:uiPriority w:val="9"/>
    <w:semiHidden/>
    <w:unhideWhenUsed/>
    <w:qFormat/>
    <w:rsid w:val="00D96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46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5594"/>
    <w:pPr>
      <w:spacing w:after="0" w:line="240" w:lineRule="auto"/>
    </w:pPr>
  </w:style>
  <w:style w:type="character" w:customStyle="1" w:styleId="Heading1Char">
    <w:name w:val="Heading 1 Char"/>
    <w:basedOn w:val="DefaultParagraphFont"/>
    <w:link w:val="Heading1"/>
    <w:uiPriority w:val="9"/>
    <w:rsid w:val="00396348"/>
    <w:rPr>
      <w:rFonts w:asciiTheme="majorHAnsi" w:eastAsiaTheme="majorEastAsia" w:hAnsiTheme="majorHAnsi" w:cstheme="majorBidi"/>
      <w:b/>
      <w:bCs/>
      <w:color w:val="002060"/>
      <w:sz w:val="24"/>
      <w:szCs w:val="24"/>
      <w:shd w:val="clear" w:color="auto" w:fill="CCC0D9" w:themeFill="accent4" w:themeFillTint="66"/>
    </w:rPr>
  </w:style>
  <w:style w:type="paragraph" w:styleId="ListParagraph">
    <w:name w:val="List Paragraph"/>
    <w:basedOn w:val="Normal"/>
    <w:uiPriority w:val="99"/>
    <w:qFormat/>
    <w:rsid w:val="009230FA"/>
    <w:pPr>
      <w:ind w:left="720"/>
      <w:contextualSpacing/>
    </w:pPr>
  </w:style>
  <w:style w:type="table" w:styleId="TableGrid">
    <w:name w:val="Table Grid"/>
    <w:basedOn w:val="TableNormal"/>
    <w:uiPriority w:val="1"/>
    <w:rsid w:val="0092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6348"/>
    <w:rPr>
      <w:rFonts w:asciiTheme="majorHAnsi" w:eastAsia="Times New Roman" w:hAnsiTheme="majorHAnsi" w:cstheme="majorBidi"/>
      <w:b/>
      <w:bCs/>
      <w:color w:val="002060"/>
      <w:sz w:val="26"/>
      <w:szCs w:val="26"/>
    </w:rPr>
  </w:style>
  <w:style w:type="character" w:styleId="Hyperlink">
    <w:name w:val="Hyperlink"/>
    <w:basedOn w:val="DefaultParagraphFont"/>
    <w:uiPriority w:val="99"/>
    <w:unhideWhenUsed/>
    <w:rsid w:val="00A450AF"/>
    <w:rPr>
      <w:color w:val="0000FF" w:themeColor="hyperlink"/>
      <w:u w:val="single"/>
    </w:rPr>
  </w:style>
  <w:style w:type="paragraph" w:styleId="Header">
    <w:name w:val="header"/>
    <w:basedOn w:val="Normal"/>
    <w:link w:val="HeaderChar"/>
    <w:uiPriority w:val="99"/>
    <w:unhideWhenUsed/>
    <w:rsid w:val="00A4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AF"/>
  </w:style>
  <w:style w:type="paragraph" w:styleId="Footer">
    <w:name w:val="footer"/>
    <w:basedOn w:val="Normal"/>
    <w:link w:val="FooterChar"/>
    <w:uiPriority w:val="99"/>
    <w:unhideWhenUsed/>
    <w:rsid w:val="00A4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AF"/>
  </w:style>
  <w:style w:type="paragraph" w:styleId="BalloonText">
    <w:name w:val="Balloon Text"/>
    <w:basedOn w:val="Normal"/>
    <w:link w:val="BalloonTextChar"/>
    <w:uiPriority w:val="99"/>
    <w:semiHidden/>
    <w:unhideWhenUsed/>
    <w:rsid w:val="00FF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8"/>
    <w:rPr>
      <w:rFonts w:ascii="Tahoma" w:hAnsi="Tahoma" w:cs="Tahoma"/>
      <w:sz w:val="16"/>
      <w:szCs w:val="16"/>
    </w:rPr>
  </w:style>
  <w:style w:type="paragraph" w:styleId="TOCHeading">
    <w:name w:val="TOC Heading"/>
    <w:basedOn w:val="Heading1"/>
    <w:next w:val="Normal"/>
    <w:uiPriority w:val="39"/>
    <w:unhideWhenUsed/>
    <w:qFormat/>
    <w:rsid w:val="00FF2028"/>
    <w:pPr>
      <w:outlineLvl w:val="9"/>
    </w:pPr>
  </w:style>
  <w:style w:type="paragraph" w:styleId="TOC2">
    <w:name w:val="toc 2"/>
    <w:basedOn w:val="Normal"/>
    <w:next w:val="Normal"/>
    <w:autoRedefine/>
    <w:uiPriority w:val="39"/>
    <w:unhideWhenUsed/>
    <w:qFormat/>
    <w:rsid w:val="00FF2028"/>
    <w:pPr>
      <w:spacing w:after="100"/>
      <w:ind w:left="220"/>
    </w:pPr>
  </w:style>
  <w:style w:type="paragraph" w:styleId="TOC1">
    <w:name w:val="toc 1"/>
    <w:basedOn w:val="Normal"/>
    <w:next w:val="Normal"/>
    <w:autoRedefine/>
    <w:uiPriority w:val="39"/>
    <w:unhideWhenUsed/>
    <w:qFormat/>
    <w:rsid w:val="00FF2028"/>
    <w:pPr>
      <w:spacing w:after="100"/>
    </w:pPr>
  </w:style>
  <w:style w:type="paragraph" w:styleId="TOC3">
    <w:name w:val="toc 3"/>
    <w:basedOn w:val="Normal"/>
    <w:next w:val="Normal"/>
    <w:autoRedefine/>
    <w:uiPriority w:val="39"/>
    <w:semiHidden/>
    <w:unhideWhenUsed/>
    <w:qFormat/>
    <w:rsid w:val="00FF2028"/>
    <w:pPr>
      <w:spacing w:after="100"/>
      <w:ind w:left="440"/>
    </w:pPr>
  </w:style>
  <w:style w:type="table" w:styleId="LightShading-Accent2">
    <w:name w:val="Light Shading Accent 2"/>
    <w:basedOn w:val="TableNormal"/>
    <w:uiPriority w:val="60"/>
    <w:rsid w:val="008B57D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57D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B57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B57D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semiHidden/>
    <w:unhideWhenUsed/>
    <w:rsid w:val="009337FA"/>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9337FA"/>
  </w:style>
  <w:style w:type="character" w:customStyle="1" w:styleId="Heading3Char">
    <w:name w:val="Heading 3 Char"/>
    <w:basedOn w:val="DefaultParagraphFont"/>
    <w:link w:val="Heading3"/>
    <w:uiPriority w:val="9"/>
    <w:semiHidden/>
    <w:rsid w:val="00D969E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969E7"/>
  </w:style>
  <w:style w:type="character" w:styleId="Emphasis">
    <w:name w:val="Emphasis"/>
    <w:basedOn w:val="DefaultParagraphFont"/>
    <w:uiPriority w:val="20"/>
    <w:qFormat/>
    <w:rsid w:val="00396348"/>
    <w:rPr>
      <w:i/>
      <w:iCs/>
    </w:rPr>
  </w:style>
  <w:style w:type="character" w:styleId="Strong">
    <w:name w:val="Strong"/>
    <w:basedOn w:val="DefaultParagraphFont"/>
    <w:uiPriority w:val="22"/>
    <w:qFormat/>
    <w:rsid w:val="00396348"/>
    <w:rPr>
      <w:b/>
      <w:bCs/>
    </w:rPr>
  </w:style>
  <w:style w:type="character" w:styleId="FollowedHyperlink">
    <w:name w:val="FollowedHyperlink"/>
    <w:basedOn w:val="DefaultParagraphFont"/>
    <w:uiPriority w:val="99"/>
    <w:semiHidden/>
    <w:unhideWhenUsed/>
    <w:rsid w:val="00A86BBC"/>
    <w:rPr>
      <w:color w:val="800080" w:themeColor="followedHyperlink"/>
      <w:u w:val="single"/>
    </w:rPr>
  </w:style>
  <w:style w:type="character" w:customStyle="1" w:styleId="Heading5Char">
    <w:name w:val="Heading 5 Char"/>
    <w:basedOn w:val="DefaultParagraphFont"/>
    <w:link w:val="Heading5"/>
    <w:uiPriority w:val="9"/>
    <w:semiHidden/>
    <w:rsid w:val="00D466BF"/>
    <w:rPr>
      <w:rFonts w:asciiTheme="majorHAnsi" w:eastAsiaTheme="majorEastAsia" w:hAnsiTheme="majorHAnsi" w:cstheme="majorBidi"/>
      <w:color w:val="365F91" w:themeColor="accent1" w:themeShade="BF"/>
    </w:rPr>
  </w:style>
  <w:style w:type="table" w:styleId="PlainTable1">
    <w:name w:val="Plain Table 1"/>
    <w:basedOn w:val="TableNormal"/>
    <w:uiPriority w:val="41"/>
    <w:rsid w:val="00EA4C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19">
      <w:bodyDiv w:val="1"/>
      <w:marLeft w:val="0"/>
      <w:marRight w:val="0"/>
      <w:marTop w:val="0"/>
      <w:marBottom w:val="0"/>
      <w:divBdr>
        <w:top w:val="none" w:sz="0" w:space="0" w:color="auto"/>
        <w:left w:val="none" w:sz="0" w:space="0" w:color="auto"/>
        <w:bottom w:val="none" w:sz="0" w:space="0" w:color="auto"/>
        <w:right w:val="none" w:sz="0" w:space="0" w:color="auto"/>
      </w:divBdr>
    </w:div>
    <w:div w:id="36667228">
      <w:bodyDiv w:val="1"/>
      <w:marLeft w:val="0"/>
      <w:marRight w:val="0"/>
      <w:marTop w:val="0"/>
      <w:marBottom w:val="0"/>
      <w:divBdr>
        <w:top w:val="none" w:sz="0" w:space="0" w:color="auto"/>
        <w:left w:val="none" w:sz="0" w:space="0" w:color="auto"/>
        <w:bottom w:val="none" w:sz="0" w:space="0" w:color="auto"/>
        <w:right w:val="none" w:sz="0" w:space="0" w:color="auto"/>
      </w:divBdr>
    </w:div>
    <w:div w:id="44571456">
      <w:bodyDiv w:val="1"/>
      <w:marLeft w:val="0"/>
      <w:marRight w:val="0"/>
      <w:marTop w:val="0"/>
      <w:marBottom w:val="0"/>
      <w:divBdr>
        <w:top w:val="none" w:sz="0" w:space="0" w:color="auto"/>
        <w:left w:val="none" w:sz="0" w:space="0" w:color="auto"/>
        <w:bottom w:val="none" w:sz="0" w:space="0" w:color="auto"/>
        <w:right w:val="none" w:sz="0" w:space="0" w:color="auto"/>
      </w:divBdr>
    </w:div>
    <w:div w:id="49501214">
      <w:bodyDiv w:val="1"/>
      <w:marLeft w:val="0"/>
      <w:marRight w:val="0"/>
      <w:marTop w:val="0"/>
      <w:marBottom w:val="0"/>
      <w:divBdr>
        <w:top w:val="none" w:sz="0" w:space="0" w:color="auto"/>
        <w:left w:val="none" w:sz="0" w:space="0" w:color="auto"/>
        <w:bottom w:val="none" w:sz="0" w:space="0" w:color="auto"/>
        <w:right w:val="none" w:sz="0" w:space="0" w:color="auto"/>
      </w:divBdr>
    </w:div>
    <w:div w:id="56588476">
      <w:bodyDiv w:val="1"/>
      <w:marLeft w:val="0"/>
      <w:marRight w:val="0"/>
      <w:marTop w:val="0"/>
      <w:marBottom w:val="0"/>
      <w:divBdr>
        <w:top w:val="none" w:sz="0" w:space="0" w:color="auto"/>
        <w:left w:val="none" w:sz="0" w:space="0" w:color="auto"/>
        <w:bottom w:val="none" w:sz="0" w:space="0" w:color="auto"/>
        <w:right w:val="none" w:sz="0" w:space="0" w:color="auto"/>
      </w:divBdr>
    </w:div>
    <w:div w:id="62224392">
      <w:bodyDiv w:val="1"/>
      <w:marLeft w:val="0"/>
      <w:marRight w:val="0"/>
      <w:marTop w:val="0"/>
      <w:marBottom w:val="0"/>
      <w:divBdr>
        <w:top w:val="none" w:sz="0" w:space="0" w:color="auto"/>
        <w:left w:val="none" w:sz="0" w:space="0" w:color="auto"/>
        <w:bottom w:val="none" w:sz="0" w:space="0" w:color="auto"/>
        <w:right w:val="none" w:sz="0" w:space="0" w:color="auto"/>
      </w:divBdr>
    </w:div>
    <w:div w:id="67307925">
      <w:bodyDiv w:val="1"/>
      <w:marLeft w:val="0"/>
      <w:marRight w:val="0"/>
      <w:marTop w:val="0"/>
      <w:marBottom w:val="0"/>
      <w:divBdr>
        <w:top w:val="none" w:sz="0" w:space="0" w:color="auto"/>
        <w:left w:val="none" w:sz="0" w:space="0" w:color="auto"/>
        <w:bottom w:val="none" w:sz="0" w:space="0" w:color="auto"/>
        <w:right w:val="none" w:sz="0" w:space="0" w:color="auto"/>
      </w:divBdr>
      <w:divsChild>
        <w:div w:id="215095281">
          <w:marLeft w:val="0"/>
          <w:marRight w:val="0"/>
          <w:marTop w:val="0"/>
          <w:marBottom w:val="0"/>
          <w:divBdr>
            <w:top w:val="none" w:sz="0" w:space="0" w:color="auto"/>
            <w:left w:val="none" w:sz="0" w:space="0" w:color="auto"/>
            <w:bottom w:val="none" w:sz="0" w:space="0" w:color="auto"/>
            <w:right w:val="none" w:sz="0" w:space="0" w:color="auto"/>
          </w:divBdr>
        </w:div>
      </w:divsChild>
    </w:div>
    <w:div w:id="88356022">
      <w:bodyDiv w:val="1"/>
      <w:marLeft w:val="0"/>
      <w:marRight w:val="0"/>
      <w:marTop w:val="0"/>
      <w:marBottom w:val="0"/>
      <w:divBdr>
        <w:top w:val="none" w:sz="0" w:space="0" w:color="auto"/>
        <w:left w:val="none" w:sz="0" w:space="0" w:color="auto"/>
        <w:bottom w:val="none" w:sz="0" w:space="0" w:color="auto"/>
        <w:right w:val="none" w:sz="0" w:space="0" w:color="auto"/>
      </w:divBdr>
    </w:div>
    <w:div w:id="122846937">
      <w:bodyDiv w:val="1"/>
      <w:marLeft w:val="0"/>
      <w:marRight w:val="0"/>
      <w:marTop w:val="0"/>
      <w:marBottom w:val="0"/>
      <w:divBdr>
        <w:top w:val="none" w:sz="0" w:space="0" w:color="auto"/>
        <w:left w:val="none" w:sz="0" w:space="0" w:color="auto"/>
        <w:bottom w:val="none" w:sz="0" w:space="0" w:color="auto"/>
        <w:right w:val="none" w:sz="0" w:space="0" w:color="auto"/>
      </w:divBdr>
    </w:div>
    <w:div w:id="128935734">
      <w:bodyDiv w:val="1"/>
      <w:marLeft w:val="0"/>
      <w:marRight w:val="0"/>
      <w:marTop w:val="0"/>
      <w:marBottom w:val="0"/>
      <w:divBdr>
        <w:top w:val="none" w:sz="0" w:space="0" w:color="auto"/>
        <w:left w:val="none" w:sz="0" w:space="0" w:color="auto"/>
        <w:bottom w:val="none" w:sz="0" w:space="0" w:color="auto"/>
        <w:right w:val="none" w:sz="0" w:space="0" w:color="auto"/>
      </w:divBdr>
    </w:div>
    <w:div w:id="131217980">
      <w:bodyDiv w:val="1"/>
      <w:marLeft w:val="0"/>
      <w:marRight w:val="0"/>
      <w:marTop w:val="0"/>
      <w:marBottom w:val="0"/>
      <w:divBdr>
        <w:top w:val="none" w:sz="0" w:space="0" w:color="auto"/>
        <w:left w:val="none" w:sz="0" w:space="0" w:color="auto"/>
        <w:bottom w:val="none" w:sz="0" w:space="0" w:color="auto"/>
        <w:right w:val="none" w:sz="0" w:space="0" w:color="auto"/>
      </w:divBdr>
    </w:div>
    <w:div w:id="155808320">
      <w:bodyDiv w:val="1"/>
      <w:marLeft w:val="0"/>
      <w:marRight w:val="0"/>
      <w:marTop w:val="0"/>
      <w:marBottom w:val="0"/>
      <w:divBdr>
        <w:top w:val="none" w:sz="0" w:space="0" w:color="auto"/>
        <w:left w:val="none" w:sz="0" w:space="0" w:color="auto"/>
        <w:bottom w:val="none" w:sz="0" w:space="0" w:color="auto"/>
        <w:right w:val="none" w:sz="0" w:space="0" w:color="auto"/>
      </w:divBdr>
    </w:div>
    <w:div w:id="176383576">
      <w:bodyDiv w:val="1"/>
      <w:marLeft w:val="0"/>
      <w:marRight w:val="0"/>
      <w:marTop w:val="0"/>
      <w:marBottom w:val="0"/>
      <w:divBdr>
        <w:top w:val="none" w:sz="0" w:space="0" w:color="auto"/>
        <w:left w:val="none" w:sz="0" w:space="0" w:color="auto"/>
        <w:bottom w:val="none" w:sz="0" w:space="0" w:color="auto"/>
        <w:right w:val="none" w:sz="0" w:space="0" w:color="auto"/>
      </w:divBdr>
    </w:div>
    <w:div w:id="218825196">
      <w:bodyDiv w:val="1"/>
      <w:marLeft w:val="0"/>
      <w:marRight w:val="0"/>
      <w:marTop w:val="0"/>
      <w:marBottom w:val="0"/>
      <w:divBdr>
        <w:top w:val="none" w:sz="0" w:space="0" w:color="auto"/>
        <w:left w:val="none" w:sz="0" w:space="0" w:color="auto"/>
        <w:bottom w:val="none" w:sz="0" w:space="0" w:color="auto"/>
        <w:right w:val="none" w:sz="0" w:space="0" w:color="auto"/>
      </w:divBdr>
    </w:div>
    <w:div w:id="251550493">
      <w:bodyDiv w:val="1"/>
      <w:marLeft w:val="0"/>
      <w:marRight w:val="0"/>
      <w:marTop w:val="0"/>
      <w:marBottom w:val="0"/>
      <w:divBdr>
        <w:top w:val="none" w:sz="0" w:space="0" w:color="auto"/>
        <w:left w:val="none" w:sz="0" w:space="0" w:color="auto"/>
        <w:bottom w:val="none" w:sz="0" w:space="0" w:color="auto"/>
        <w:right w:val="none" w:sz="0" w:space="0" w:color="auto"/>
      </w:divBdr>
    </w:div>
    <w:div w:id="283464514">
      <w:bodyDiv w:val="1"/>
      <w:marLeft w:val="0"/>
      <w:marRight w:val="0"/>
      <w:marTop w:val="0"/>
      <w:marBottom w:val="0"/>
      <w:divBdr>
        <w:top w:val="none" w:sz="0" w:space="0" w:color="auto"/>
        <w:left w:val="none" w:sz="0" w:space="0" w:color="auto"/>
        <w:bottom w:val="none" w:sz="0" w:space="0" w:color="auto"/>
        <w:right w:val="none" w:sz="0" w:space="0" w:color="auto"/>
      </w:divBdr>
    </w:div>
    <w:div w:id="308677961">
      <w:bodyDiv w:val="1"/>
      <w:marLeft w:val="0"/>
      <w:marRight w:val="0"/>
      <w:marTop w:val="0"/>
      <w:marBottom w:val="0"/>
      <w:divBdr>
        <w:top w:val="none" w:sz="0" w:space="0" w:color="auto"/>
        <w:left w:val="none" w:sz="0" w:space="0" w:color="auto"/>
        <w:bottom w:val="none" w:sz="0" w:space="0" w:color="auto"/>
        <w:right w:val="none" w:sz="0" w:space="0" w:color="auto"/>
      </w:divBdr>
    </w:div>
    <w:div w:id="352659579">
      <w:bodyDiv w:val="1"/>
      <w:marLeft w:val="0"/>
      <w:marRight w:val="0"/>
      <w:marTop w:val="0"/>
      <w:marBottom w:val="0"/>
      <w:divBdr>
        <w:top w:val="none" w:sz="0" w:space="0" w:color="auto"/>
        <w:left w:val="none" w:sz="0" w:space="0" w:color="auto"/>
        <w:bottom w:val="none" w:sz="0" w:space="0" w:color="auto"/>
        <w:right w:val="none" w:sz="0" w:space="0" w:color="auto"/>
      </w:divBdr>
    </w:div>
    <w:div w:id="358972862">
      <w:bodyDiv w:val="1"/>
      <w:marLeft w:val="0"/>
      <w:marRight w:val="0"/>
      <w:marTop w:val="0"/>
      <w:marBottom w:val="0"/>
      <w:divBdr>
        <w:top w:val="none" w:sz="0" w:space="0" w:color="auto"/>
        <w:left w:val="none" w:sz="0" w:space="0" w:color="auto"/>
        <w:bottom w:val="none" w:sz="0" w:space="0" w:color="auto"/>
        <w:right w:val="none" w:sz="0" w:space="0" w:color="auto"/>
      </w:divBdr>
    </w:div>
    <w:div w:id="372116126">
      <w:bodyDiv w:val="1"/>
      <w:marLeft w:val="0"/>
      <w:marRight w:val="0"/>
      <w:marTop w:val="0"/>
      <w:marBottom w:val="0"/>
      <w:divBdr>
        <w:top w:val="none" w:sz="0" w:space="0" w:color="auto"/>
        <w:left w:val="none" w:sz="0" w:space="0" w:color="auto"/>
        <w:bottom w:val="none" w:sz="0" w:space="0" w:color="auto"/>
        <w:right w:val="none" w:sz="0" w:space="0" w:color="auto"/>
      </w:divBdr>
    </w:div>
    <w:div w:id="373430077">
      <w:bodyDiv w:val="1"/>
      <w:marLeft w:val="0"/>
      <w:marRight w:val="0"/>
      <w:marTop w:val="0"/>
      <w:marBottom w:val="0"/>
      <w:divBdr>
        <w:top w:val="none" w:sz="0" w:space="0" w:color="auto"/>
        <w:left w:val="none" w:sz="0" w:space="0" w:color="auto"/>
        <w:bottom w:val="none" w:sz="0" w:space="0" w:color="auto"/>
        <w:right w:val="none" w:sz="0" w:space="0" w:color="auto"/>
      </w:divBdr>
    </w:div>
    <w:div w:id="375741942">
      <w:bodyDiv w:val="1"/>
      <w:marLeft w:val="0"/>
      <w:marRight w:val="0"/>
      <w:marTop w:val="0"/>
      <w:marBottom w:val="0"/>
      <w:divBdr>
        <w:top w:val="none" w:sz="0" w:space="0" w:color="auto"/>
        <w:left w:val="none" w:sz="0" w:space="0" w:color="auto"/>
        <w:bottom w:val="none" w:sz="0" w:space="0" w:color="auto"/>
        <w:right w:val="none" w:sz="0" w:space="0" w:color="auto"/>
      </w:divBdr>
    </w:div>
    <w:div w:id="393436049">
      <w:bodyDiv w:val="1"/>
      <w:marLeft w:val="0"/>
      <w:marRight w:val="0"/>
      <w:marTop w:val="0"/>
      <w:marBottom w:val="0"/>
      <w:divBdr>
        <w:top w:val="none" w:sz="0" w:space="0" w:color="auto"/>
        <w:left w:val="none" w:sz="0" w:space="0" w:color="auto"/>
        <w:bottom w:val="none" w:sz="0" w:space="0" w:color="auto"/>
        <w:right w:val="none" w:sz="0" w:space="0" w:color="auto"/>
      </w:divBdr>
    </w:div>
    <w:div w:id="420026069">
      <w:bodyDiv w:val="1"/>
      <w:marLeft w:val="0"/>
      <w:marRight w:val="0"/>
      <w:marTop w:val="0"/>
      <w:marBottom w:val="0"/>
      <w:divBdr>
        <w:top w:val="none" w:sz="0" w:space="0" w:color="auto"/>
        <w:left w:val="none" w:sz="0" w:space="0" w:color="auto"/>
        <w:bottom w:val="none" w:sz="0" w:space="0" w:color="auto"/>
        <w:right w:val="none" w:sz="0" w:space="0" w:color="auto"/>
      </w:divBdr>
      <w:divsChild>
        <w:div w:id="7933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045662">
      <w:bodyDiv w:val="1"/>
      <w:marLeft w:val="0"/>
      <w:marRight w:val="0"/>
      <w:marTop w:val="0"/>
      <w:marBottom w:val="0"/>
      <w:divBdr>
        <w:top w:val="none" w:sz="0" w:space="0" w:color="auto"/>
        <w:left w:val="none" w:sz="0" w:space="0" w:color="auto"/>
        <w:bottom w:val="none" w:sz="0" w:space="0" w:color="auto"/>
        <w:right w:val="none" w:sz="0" w:space="0" w:color="auto"/>
      </w:divBdr>
    </w:div>
    <w:div w:id="471993477">
      <w:bodyDiv w:val="1"/>
      <w:marLeft w:val="0"/>
      <w:marRight w:val="0"/>
      <w:marTop w:val="0"/>
      <w:marBottom w:val="0"/>
      <w:divBdr>
        <w:top w:val="none" w:sz="0" w:space="0" w:color="auto"/>
        <w:left w:val="none" w:sz="0" w:space="0" w:color="auto"/>
        <w:bottom w:val="none" w:sz="0" w:space="0" w:color="auto"/>
        <w:right w:val="none" w:sz="0" w:space="0" w:color="auto"/>
      </w:divBdr>
      <w:divsChild>
        <w:div w:id="1459840571">
          <w:marLeft w:val="0"/>
          <w:marRight w:val="0"/>
          <w:marTop w:val="0"/>
          <w:marBottom w:val="0"/>
          <w:divBdr>
            <w:top w:val="none" w:sz="0" w:space="0" w:color="auto"/>
            <w:left w:val="none" w:sz="0" w:space="0" w:color="auto"/>
            <w:bottom w:val="none" w:sz="0" w:space="0" w:color="auto"/>
            <w:right w:val="none" w:sz="0" w:space="0" w:color="auto"/>
          </w:divBdr>
        </w:div>
        <w:div w:id="512185808">
          <w:marLeft w:val="0"/>
          <w:marRight w:val="0"/>
          <w:marTop w:val="0"/>
          <w:marBottom w:val="0"/>
          <w:divBdr>
            <w:top w:val="none" w:sz="0" w:space="0" w:color="auto"/>
            <w:left w:val="none" w:sz="0" w:space="0" w:color="auto"/>
            <w:bottom w:val="none" w:sz="0" w:space="0" w:color="auto"/>
            <w:right w:val="none" w:sz="0" w:space="0" w:color="auto"/>
          </w:divBdr>
        </w:div>
      </w:divsChild>
    </w:div>
    <w:div w:id="545875686">
      <w:bodyDiv w:val="1"/>
      <w:marLeft w:val="0"/>
      <w:marRight w:val="0"/>
      <w:marTop w:val="0"/>
      <w:marBottom w:val="0"/>
      <w:divBdr>
        <w:top w:val="none" w:sz="0" w:space="0" w:color="auto"/>
        <w:left w:val="none" w:sz="0" w:space="0" w:color="auto"/>
        <w:bottom w:val="none" w:sz="0" w:space="0" w:color="auto"/>
        <w:right w:val="none" w:sz="0" w:space="0" w:color="auto"/>
      </w:divBdr>
    </w:div>
    <w:div w:id="620964745">
      <w:bodyDiv w:val="1"/>
      <w:marLeft w:val="0"/>
      <w:marRight w:val="0"/>
      <w:marTop w:val="0"/>
      <w:marBottom w:val="0"/>
      <w:divBdr>
        <w:top w:val="none" w:sz="0" w:space="0" w:color="auto"/>
        <w:left w:val="none" w:sz="0" w:space="0" w:color="auto"/>
        <w:bottom w:val="none" w:sz="0" w:space="0" w:color="auto"/>
        <w:right w:val="none" w:sz="0" w:space="0" w:color="auto"/>
      </w:divBdr>
    </w:div>
    <w:div w:id="653410106">
      <w:bodyDiv w:val="1"/>
      <w:marLeft w:val="0"/>
      <w:marRight w:val="0"/>
      <w:marTop w:val="0"/>
      <w:marBottom w:val="0"/>
      <w:divBdr>
        <w:top w:val="none" w:sz="0" w:space="0" w:color="auto"/>
        <w:left w:val="none" w:sz="0" w:space="0" w:color="auto"/>
        <w:bottom w:val="none" w:sz="0" w:space="0" w:color="auto"/>
        <w:right w:val="none" w:sz="0" w:space="0" w:color="auto"/>
      </w:divBdr>
    </w:div>
    <w:div w:id="682366231">
      <w:bodyDiv w:val="1"/>
      <w:marLeft w:val="0"/>
      <w:marRight w:val="0"/>
      <w:marTop w:val="0"/>
      <w:marBottom w:val="0"/>
      <w:divBdr>
        <w:top w:val="none" w:sz="0" w:space="0" w:color="auto"/>
        <w:left w:val="none" w:sz="0" w:space="0" w:color="auto"/>
        <w:bottom w:val="none" w:sz="0" w:space="0" w:color="auto"/>
        <w:right w:val="none" w:sz="0" w:space="0" w:color="auto"/>
      </w:divBdr>
    </w:div>
    <w:div w:id="701326795">
      <w:bodyDiv w:val="1"/>
      <w:marLeft w:val="0"/>
      <w:marRight w:val="0"/>
      <w:marTop w:val="0"/>
      <w:marBottom w:val="0"/>
      <w:divBdr>
        <w:top w:val="none" w:sz="0" w:space="0" w:color="auto"/>
        <w:left w:val="none" w:sz="0" w:space="0" w:color="auto"/>
        <w:bottom w:val="none" w:sz="0" w:space="0" w:color="auto"/>
        <w:right w:val="none" w:sz="0" w:space="0" w:color="auto"/>
      </w:divBdr>
    </w:div>
    <w:div w:id="716202428">
      <w:bodyDiv w:val="1"/>
      <w:marLeft w:val="0"/>
      <w:marRight w:val="0"/>
      <w:marTop w:val="0"/>
      <w:marBottom w:val="0"/>
      <w:divBdr>
        <w:top w:val="none" w:sz="0" w:space="0" w:color="auto"/>
        <w:left w:val="none" w:sz="0" w:space="0" w:color="auto"/>
        <w:bottom w:val="none" w:sz="0" w:space="0" w:color="auto"/>
        <w:right w:val="none" w:sz="0" w:space="0" w:color="auto"/>
      </w:divBdr>
    </w:div>
    <w:div w:id="721097096">
      <w:bodyDiv w:val="1"/>
      <w:marLeft w:val="0"/>
      <w:marRight w:val="0"/>
      <w:marTop w:val="0"/>
      <w:marBottom w:val="0"/>
      <w:divBdr>
        <w:top w:val="none" w:sz="0" w:space="0" w:color="auto"/>
        <w:left w:val="none" w:sz="0" w:space="0" w:color="auto"/>
        <w:bottom w:val="none" w:sz="0" w:space="0" w:color="auto"/>
        <w:right w:val="none" w:sz="0" w:space="0" w:color="auto"/>
      </w:divBdr>
    </w:div>
    <w:div w:id="741759582">
      <w:bodyDiv w:val="1"/>
      <w:marLeft w:val="0"/>
      <w:marRight w:val="0"/>
      <w:marTop w:val="0"/>
      <w:marBottom w:val="0"/>
      <w:divBdr>
        <w:top w:val="none" w:sz="0" w:space="0" w:color="auto"/>
        <w:left w:val="none" w:sz="0" w:space="0" w:color="auto"/>
        <w:bottom w:val="none" w:sz="0" w:space="0" w:color="auto"/>
        <w:right w:val="none" w:sz="0" w:space="0" w:color="auto"/>
      </w:divBdr>
    </w:div>
    <w:div w:id="776028240">
      <w:bodyDiv w:val="1"/>
      <w:marLeft w:val="0"/>
      <w:marRight w:val="0"/>
      <w:marTop w:val="0"/>
      <w:marBottom w:val="0"/>
      <w:divBdr>
        <w:top w:val="none" w:sz="0" w:space="0" w:color="auto"/>
        <w:left w:val="none" w:sz="0" w:space="0" w:color="auto"/>
        <w:bottom w:val="none" w:sz="0" w:space="0" w:color="auto"/>
        <w:right w:val="none" w:sz="0" w:space="0" w:color="auto"/>
      </w:divBdr>
    </w:div>
    <w:div w:id="788666838">
      <w:bodyDiv w:val="1"/>
      <w:marLeft w:val="0"/>
      <w:marRight w:val="0"/>
      <w:marTop w:val="0"/>
      <w:marBottom w:val="0"/>
      <w:divBdr>
        <w:top w:val="none" w:sz="0" w:space="0" w:color="auto"/>
        <w:left w:val="none" w:sz="0" w:space="0" w:color="auto"/>
        <w:bottom w:val="none" w:sz="0" w:space="0" w:color="auto"/>
        <w:right w:val="none" w:sz="0" w:space="0" w:color="auto"/>
      </w:divBdr>
    </w:div>
    <w:div w:id="841894909">
      <w:bodyDiv w:val="1"/>
      <w:marLeft w:val="0"/>
      <w:marRight w:val="0"/>
      <w:marTop w:val="0"/>
      <w:marBottom w:val="0"/>
      <w:divBdr>
        <w:top w:val="none" w:sz="0" w:space="0" w:color="auto"/>
        <w:left w:val="none" w:sz="0" w:space="0" w:color="auto"/>
        <w:bottom w:val="none" w:sz="0" w:space="0" w:color="auto"/>
        <w:right w:val="none" w:sz="0" w:space="0" w:color="auto"/>
      </w:divBdr>
    </w:div>
    <w:div w:id="847984467">
      <w:bodyDiv w:val="1"/>
      <w:marLeft w:val="0"/>
      <w:marRight w:val="0"/>
      <w:marTop w:val="0"/>
      <w:marBottom w:val="0"/>
      <w:divBdr>
        <w:top w:val="none" w:sz="0" w:space="0" w:color="auto"/>
        <w:left w:val="none" w:sz="0" w:space="0" w:color="auto"/>
        <w:bottom w:val="none" w:sz="0" w:space="0" w:color="auto"/>
        <w:right w:val="none" w:sz="0" w:space="0" w:color="auto"/>
      </w:divBdr>
    </w:div>
    <w:div w:id="878933482">
      <w:bodyDiv w:val="1"/>
      <w:marLeft w:val="0"/>
      <w:marRight w:val="0"/>
      <w:marTop w:val="0"/>
      <w:marBottom w:val="0"/>
      <w:divBdr>
        <w:top w:val="none" w:sz="0" w:space="0" w:color="auto"/>
        <w:left w:val="none" w:sz="0" w:space="0" w:color="auto"/>
        <w:bottom w:val="none" w:sz="0" w:space="0" w:color="auto"/>
        <w:right w:val="none" w:sz="0" w:space="0" w:color="auto"/>
      </w:divBdr>
    </w:div>
    <w:div w:id="879708678">
      <w:bodyDiv w:val="1"/>
      <w:marLeft w:val="0"/>
      <w:marRight w:val="0"/>
      <w:marTop w:val="0"/>
      <w:marBottom w:val="0"/>
      <w:divBdr>
        <w:top w:val="none" w:sz="0" w:space="0" w:color="auto"/>
        <w:left w:val="none" w:sz="0" w:space="0" w:color="auto"/>
        <w:bottom w:val="none" w:sz="0" w:space="0" w:color="auto"/>
        <w:right w:val="none" w:sz="0" w:space="0" w:color="auto"/>
      </w:divBdr>
      <w:divsChild>
        <w:div w:id="336276521">
          <w:marLeft w:val="0"/>
          <w:marRight w:val="0"/>
          <w:marTop w:val="0"/>
          <w:marBottom w:val="0"/>
          <w:divBdr>
            <w:top w:val="none" w:sz="0" w:space="0" w:color="auto"/>
            <w:left w:val="none" w:sz="0" w:space="0" w:color="auto"/>
            <w:bottom w:val="none" w:sz="0" w:space="0" w:color="auto"/>
            <w:right w:val="none" w:sz="0" w:space="0" w:color="auto"/>
          </w:divBdr>
        </w:div>
      </w:divsChild>
    </w:div>
    <w:div w:id="882254262">
      <w:bodyDiv w:val="1"/>
      <w:marLeft w:val="0"/>
      <w:marRight w:val="0"/>
      <w:marTop w:val="0"/>
      <w:marBottom w:val="0"/>
      <w:divBdr>
        <w:top w:val="none" w:sz="0" w:space="0" w:color="auto"/>
        <w:left w:val="none" w:sz="0" w:space="0" w:color="auto"/>
        <w:bottom w:val="none" w:sz="0" w:space="0" w:color="auto"/>
        <w:right w:val="none" w:sz="0" w:space="0" w:color="auto"/>
      </w:divBdr>
    </w:div>
    <w:div w:id="908657228">
      <w:bodyDiv w:val="1"/>
      <w:marLeft w:val="0"/>
      <w:marRight w:val="0"/>
      <w:marTop w:val="0"/>
      <w:marBottom w:val="0"/>
      <w:divBdr>
        <w:top w:val="none" w:sz="0" w:space="0" w:color="auto"/>
        <w:left w:val="none" w:sz="0" w:space="0" w:color="auto"/>
        <w:bottom w:val="none" w:sz="0" w:space="0" w:color="auto"/>
        <w:right w:val="none" w:sz="0" w:space="0" w:color="auto"/>
      </w:divBdr>
    </w:div>
    <w:div w:id="937562479">
      <w:bodyDiv w:val="1"/>
      <w:marLeft w:val="0"/>
      <w:marRight w:val="0"/>
      <w:marTop w:val="0"/>
      <w:marBottom w:val="0"/>
      <w:divBdr>
        <w:top w:val="none" w:sz="0" w:space="0" w:color="auto"/>
        <w:left w:val="none" w:sz="0" w:space="0" w:color="auto"/>
        <w:bottom w:val="none" w:sz="0" w:space="0" w:color="auto"/>
        <w:right w:val="none" w:sz="0" w:space="0" w:color="auto"/>
      </w:divBdr>
    </w:div>
    <w:div w:id="952131909">
      <w:bodyDiv w:val="1"/>
      <w:marLeft w:val="0"/>
      <w:marRight w:val="0"/>
      <w:marTop w:val="0"/>
      <w:marBottom w:val="0"/>
      <w:divBdr>
        <w:top w:val="none" w:sz="0" w:space="0" w:color="auto"/>
        <w:left w:val="none" w:sz="0" w:space="0" w:color="auto"/>
        <w:bottom w:val="none" w:sz="0" w:space="0" w:color="auto"/>
        <w:right w:val="none" w:sz="0" w:space="0" w:color="auto"/>
      </w:divBdr>
      <w:divsChild>
        <w:div w:id="1366901963">
          <w:marLeft w:val="0"/>
          <w:marRight w:val="0"/>
          <w:marTop w:val="0"/>
          <w:marBottom w:val="0"/>
          <w:divBdr>
            <w:top w:val="none" w:sz="0" w:space="0" w:color="auto"/>
            <w:left w:val="none" w:sz="0" w:space="0" w:color="auto"/>
            <w:bottom w:val="none" w:sz="0" w:space="0" w:color="auto"/>
            <w:right w:val="none" w:sz="0" w:space="0" w:color="auto"/>
          </w:divBdr>
        </w:div>
      </w:divsChild>
    </w:div>
    <w:div w:id="975911199">
      <w:bodyDiv w:val="1"/>
      <w:marLeft w:val="0"/>
      <w:marRight w:val="0"/>
      <w:marTop w:val="0"/>
      <w:marBottom w:val="0"/>
      <w:divBdr>
        <w:top w:val="none" w:sz="0" w:space="0" w:color="auto"/>
        <w:left w:val="none" w:sz="0" w:space="0" w:color="auto"/>
        <w:bottom w:val="none" w:sz="0" w:space="0" w:color="auto"/>
        <w:right w:val="none" w:sz="0" w:space="0" w:color="auto"/>
      </w:divBdr>
    </w:div>
    <w:div w:id="991637111">
      <w:bodyDiv w:val="1"/>
      <w:marLeft w:val="0"/>
      <w:marRight w:val="0"/>
      <w:marTop w:val="0"/>
      <w:marBottom w:val="0"/>
      <w:divBdr>
        <w:top w:val="none" w:sz="0" w:space="0" w:color="auto"/>
        <w:left w:val="none" w:sz="0" w:space="0" w:color="auto"/>
        <w:bottom w:val="none" w:sz="0" w:space="0" w:color="auto"/>
        <w:right w:val="none" w:sz="0" w:space="0" w:color="auto"/>
      </w:divBdr>
    </w:div>
    <w:div w:id="1004093046">
      <w:bodyDiv w:val="1"/>
      <w:marLeft w:val="0"/>
      <w:marRight w:val="0"/>
      <w:marTop w:val="0"/>
      <w:marBottom w:val="0"/>
      <w:divBdr>
        <w:top w:val="none" w:sz="0" w:space="0" w:color="auto"/>
        <w:left w:val="none" w:sz="0" w:space="0" w:color="auto"/>
        <w:bottom w:val="none" w:sz="0" w:space="0" w:color="auto"/>
        <w:right w:val="none" w:sz="0" w:space="0" w:color="auto"/>
      </w:divBdr>
    </w:div>
    <w:div w:id="1007947112">
      <w:bodyDiv w:val="1"/>
      <w:marLeft w:val="0"/>
      <w:marRight w:val="0"/>
      <w:marTop w:val="0"/>
      <w:marBottom w:val="0"/>
      <w:divBdr>
        <w:top w:val="none" w:sz="0" w:space="0" w:color="auto"/>
        <w:left w:val="none" w:sz="0" w:space="0" w:color="auto"/>
        <w:bottom w:val="none" w:sz="0" w:space="0" w:color="auto"/>
        <w:right w:val="none" w:sz="0" w:space="0" w:color="auto"/>
      </w:divBdr>
    </w:div>
    <w:div w:id="1026448514">
      <w:bodyDiv w:val="1"/>
      <w:marLeft w:val="0"/>
      <w:marRight w:val="0"/>
      <w:marTop w:val="0"/>
      <w:marBottom w:val="0"/>
      <w:divBdr>
        <w:top w:val="none" w:sz="0" w:space="0" w:color="auto"/>
        <w:left w:val="none" w:sz="0" w:space="0" w:color="auto"/>
        <w:bottom w:val="none" w:sz="0" w:space="0" w:color="auto"/>
        <w:right w:val="none" w:sz="0" w:space="0" w:color="auto"/>
      </w:divBdr>
    </w:div>
    <w:div w:id="1039234763">
      <w:bodyDiv w:val="1"/>
      <w:marLeft w:val="0"/>
      <w:marRight w:val="0"/>
      <w:marTop w:val="0"/>
      <w:marBottom w:val="0"/>
      <w:divBdr>
        <w:top w:val="none" w:sz="0" w:space="0" w:color="auto"/>
        <w:left w:val="none" w:sz="0" w:space="0" w:color="auto"/>
        <w:bottom w:val="none" w:sz="0" w:space="0" w:color="auto"/>
        <w:right w:val="none" w:sz="0" w:space="0" w:color="auto"/>
      </w:divBdr>
    </w:div>
    <w:div w:id="1042359983">
      <w:bodyDiv w:val="1"/>
      <w:marLeft w:val="0"/>
      <w:marRight w:val="0"/>
      <w:marTop w:val="0"/>
      <w:marBottom w:val="0"/>
      <w:divBdr>
        <w:top w:val="none" w:sz="0" w:space="0" w:color="auto"/>
        <w:left w:val="none" w:sz="0" w:space="0" w:color="auto"/>
        <w:bottom w:val="none" w:sz="0" w:space="0" w:color="auto"/>
        <w:right w:val="none" w:sz="0" w:space="0" w:color="auto"/>
      </w:divBdr>
    </w:div>
    <w:div w:id="1054236615">
      <w:bodyDiv w:val="1"/>
      <w:marLeft w:val="0"/>
      <w:marRight w:val="0"/>
      <w:marTop w:val="0"/>
      <w:marBottom w:val="0"/>
      <w:divBdr>
        <w:top w:val="none" w:sz="0" w:space="0" w:color="auto"/>
        <w:left w:val="none" w:sz="0" w:space="0" w:color="auto"/>
        <w:bottom w:val="none" w:sz="0" w:space="0" w:color="auto"/>
        <w:right w:val="none" w:sz="0" w:space="0" w:color="auto"/>
      </w:divBdr>
    </w:div>
    <w:div w:id="1110589983">
      <w:bodyDiv w:val="1"/>
      <w:marLeft w:val="0"/>
      <w:marRight w:val="0"/>
      <w:marTop w:val="0"/>
      <w:marBottom w:val="0"/>
      <w:divBdr>
        <w:top w:val="none" w:sz="0" w:space="0" w:color="auto"/>
        <w:left w:val="none" w:sz="0" w:space="0" w:color="auto"/>
        <w:bottom w:val="none" w:sz="0" w:space="0" w:color="auto"/>
        <w:right w:val="none" w:sz="0" w:space="0" w:color="auto"/>
      </w:divBdr>
    </w:div>
    <w:div w:id="1127090018">
      <w:bodyDiv w:val="1"/>
      <w:marLeft w:val="0"/>
      <w:marRight w:val="0"/>
      <w:marTop w:val="0"/>
      <w:marBottom w:val="0"/>
      <w:divBdr>
        <w:top w:val="none" w:sz="0" w:space="0" w:color="auto"/>
        <w:left w:val="none" w:sz="0" w:space="0" w:color="auto"/>
        <w:bottom w:val="none" w:sz="0" w:space="0" w:color="auto"/>
        <w:right w:val="none" w:sz="0" w:space="0" w:color="auto"/>
      </w:divBdr>
    </w:div>
    <w:div w:id="1133870166">
      <w:bodyDiv w:val="1"/>
      <w:marLeft w:val="0"/>
      <w:marRight w:val="0"/>
      <w:marTop w:val="0"/>
      <w:marBottom w:val="0"/>
      <w:divBdr>
        <w:top w:val="none" w:sz="0" w:space="0" w:color="auto"/>
        <w:left w:val="none" w:sz="0" w:space="0" w:color="auto"/>
        <w:bottom w:val="none" w:sz="0" w:space="0" w:color="auto"/>
        <w:right w:val="none" w:sz="0" w:space="0" w:color="auto"/>
      </w:divBdr>
    </w:div>
    <w:div w:id="1144926531">
      <w:bodyDiv w:val="1"/>
      <w:marLeft w:val="0"/>
      <w:marRight w:val="0"/>
      <w:marTop w:val="0"/>
      <w:marBottom w:val="0"/>
      <w:divBdr>
        <w:top w:val="none" w:sz="0" w:space="0" w:color="auto"/>
        <w:left w:val="none" w:sz="0" w:space="0" w:color="auto"/>
        <w:bottom w:val="none" w:sz="0" w:space="0" w:color="auto"/>
        <w:right w:val="none" w:sz="0" w:space="0" w:color="auto"/>
      </w:divBdr>
    </w:div>
    <w:div w:id="1147745000">
      <w:bodyDiv w:val="1"/>
      <w:marLeft w:val="0"/>
      <w:marRight w:val="0"/>
      <w:marTop w:val="0"/>
      <w:marBottom w:val="0"/>
      <w:divBdr>
        <w:top w:val="none" w:sz="0" w:space="0" w:color="auto"/>
        <w:left w:val="none" w:sz="0" w:space="0" w:color="auto"/>
        <w:bottom w:val="none" w:sz="0" w:space="0" w:color="auto"/>
        <w:right w:val="none" w:sz="0" w:space="0" w:color="auto"/>
      </w:divBdr>
    </w:div>
    <w:div w:id="1149593458">
      <w:bodyDiv w:val="1"/>
      <w:marLeft w:val="0"/>
      <w:marRight w:val="0"/>
      <w:marTop w:val="0"/>
      <w:marBottom w:val="0"/>
      <w:divBdr>
        <w:top w:val="none" w:sz="0" w:space="0" w:color="auto"/>
        <w:left w:val="none" w:sz="0" w:space="0" w:color="auto"/>
        <w:bottom w:val="none" w:sz="0" w:space="0" w:color="auto"/>
        <w:right w:val="none" w:sz="0" w:space="0" w:color="auto"/>
      </w:divBdr>
    </w:div>
    <w:div w:id="1151290890">
      <w:bodyDiv w:val="1"/>
      <w:marLeft w:val="0"/>
      <w:marRight w:val="0"/>
      <w:marTop w:val="0"/>
      <w:marBottom w:val="0"/>
      <w:divBdr>
        <w:top w:val="none" w:sz="0" w:space="0" w:color="auto"/>
        <w:left w:val="none" w:sz="0" w:space="0" w:color="auto"/>
        <w:bottom w:val="none" w:sz="0" w:space="0" w:color="auto"/>
        <w:right w:val="none" w:sz="0" w:space="0" w:color="auto"/>
      </w:divBdr>
    </w:div>
    <w:div w:id="1152140417">
      <w:bodyDiv w:val="1"/>
      <w:marLeft w:val="0"/>
      <w:marRight w:val="0"/>
      <w:marTop w:val="0"/>
      <w:marBottom w:val="0"/>
      <w:divBdr>
        <w:top w:val="none" w:sz="0" w:space="0" w:color="auto"/>
        <w:left w:val="none" w:sz="0" w:space="0" w:color="auto"/>
        <w:bottom w:val="none" w:sz="0" w:space="0" w:color="auto"/>
        <w:right w:val="none" w:sz="0" w:space="0" w:color="auto"/>
      </w:divBdr>
    </w:div>
    <w:div w:id="1163158331">
      <w:bodyDiv w:val="1"/>
      <w:marLeft w:val="0"/>
      <w:marRight w:val="0"/>
      <w:marTop w:val="0"/>
      <w:marBottom w:val="0"/>
      <w:divBdr>
        <w:top w:val="none" w:sz="0" w:space="0" w:color="auto"/>
        <w:left w:val="none" w:sz="0" w:space="0" w:color="auto"/>
        <w:bottom w:val="none" w:sz="0" w:space="0" w:color="auto"/>
        <w:right w:val="none" w:sz="0" w:space="0" w:color="auto"/>
      </w:divBdr>
      <w:divsChild>
        <w:div w:id="13463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869207">
      <w:bodyDiv w:val="1"/>
      <w:marLeft w:val="0"/>
      <w:marRight w:val="0"/>
      <w:marTop w:val="0"/>
      <w:marBottom w:val="0"/>
      <w:divBdr>
        <w:top w:val="none" w:sz="0" w:space="0" w:color="auto"/>
        <w:left w:val="none" w:sz="0" w:space="0" w:color="auto"/>
        <w:bottom w:val="none" w:sz="0" w:space="0" w:color="auto"/>
        <w:right w:val="none" w:sz="0" w:space="0" w:color="auto"/>
      </w:divBdr>
    </w:div>
    <w:div w:id="1205022362">
      <w:bodyDiv w:val="1"/>
      <w:marLeft w:val="0"/>
      <w:marRight w:val="0"/>
      <w:marTop w:val="0"/>
      <w:marBottom w:val="0"/>
      <w:divBdr>
        <w:top w:val="none" w:sz="0" w:space="0" w:color="auto"/>
        <w:left w:val="none" w:sz="0" w:space="0" w:color="auto"/>
        <w:bottom w:val="none" w:sz="0" w:space="0" w:color="auto"/>
        <w:right w:val="none" w:sz="0" w:space="0" w:color="auto"/>
      </w:divBdr>
    </w:div>
    <w:div w:id="1228809849">
      <w:bodyDiv w:val="1"/>
      <w:marLeft w:val="0"/>
      <w:marRight w:val="0"/>
      <w:marTop w:val="0"/>
      <w:marBottom w:val="0"/>
      <w:divBdr>
        <w:top w:val="none" w:sz="0" w:space="0" w:color="auto"/>
        <w:left w:val="none" w:sz="0" w:space="0" w:color="auto"/>
        <w:bottom w:val="none" w:sz="0" w:space="0" w:color="auto"/>
        <w:right w:val="none" w:sz="0" w:space="0" w:color="auto"/>
      </w:divBdr>
    </w:div>
    <w:div w:id="1229608280">
      <w:bodyDiv w:val="1"/>
      <w:marLeft w:val="0"/>
      <w:marRight w:val="0"/>
      <w:marTop w:val="0"/>
      <w:marBottom w:val="0"/>
      <w:divBdr>
        <w:top w:val="none" w:sz="0" w:space="0" w:color="auto"/>
        <w:left w:val="none" w:sz="0" w:space="0" w:color="auto"/>
        <w:bottom w:val="none" w:sz="0" w:space="0" w:color="auto"/>
        <w:right w:val="none" w:sz="0" w:space="0" w:color="auto"/>
      </w:divBdr>
    </w:div>
    <w:div w:id="1242252675">
      <w:bodyDiv w:val="1"/>
      <w:marLeft w:val="0"/>
      <w:marRight w:val="0"/>
      <w:marTop w:val="0"/>
      <w:marBottom w:val="0"/>
      <w:divBdr>
        <w:top w:val="none" w:sz="0" w:space="0" w:color="auto"/>
        <w:left w:val="none" w:sz="0" w:space="0" w:color="auto"/>
        <w:bottom w:val="none" w:sz="0" w:space="0" w:color="auto"/>
        <w:right w:val="none" w:sz="0" w:space="0" w:color="auto"/>
      </w:divBdr>
    </w:div>
    <w:div w:id="1246766875">
      <w:bodyDiv w:val="1"/>
      <w:marLeft w:val="0"/>
      <w:marRight w:val="0"/>
      <w:marTop w:val="0"/>
      <w:marBottom w:val="0"/>
      <w:divBdr>
        <w:top w:val="none" w:sz="0" w:space="0" w:color="auto"/>
        <w:left w:val="none" w:sz="0" w:space="0" w:color="auto"/>
        <w:bottom w:val="none" w:sz="0" w:space="0" w:color="auto"/>
        <w:right w:val="none" w:sz="0" w:space="0" w:color="auto"/>
      </w:divBdr>
    </w:div>
    <w:div w:id="1252852729">
      <w:bodyDiv w:val="1"/>
      <w:marLeft w:val="0"/>
      <w:marRight w:val="0"/>
      <w:marTop w:val="0"/>
      <w:marBottom w:val="0"/>
      <w:divBdr>
        <w:top w:val="none" w:sz="0" w:space="0" w:color="auto"/>
        <w:left w:val="none" w:sz="0" w:space="0" w:color="auto"/>
        <w:bottom w:val="none" w:sz="0" w:space="0" w:color="auto"/>
        <w:right w:val="none" w:sz="0" w:space="0" w:color="auto"/>
      </w:divBdr>
    </w:div>
    <w:div w:id="1279143598">
      <w:bodyDiv w:val="1"/>
      <w:marLeft w:val="0"/>
      <w:marRight w:val="0"/>
      <w:marTop w:val="0"/>
      <w:marBottom w:val="0"/>
      <w:divBdr>
        <w:top w:val="none" w:sz="0" w:space="0" w:color="auto"/>
        <w:left w:val="none" w:sz="0" w:space="0" w:color="auto"/>
        <w:bottom w:val="none" w:sz="0" w:space="0" w:color="auto"/>
        <w:right w:val="none" w:sz="0" w:space="0" w:color="auto"/>
      </w:divBdr>
    </w:div>
    <w:div w:id="1298872650">
      <w:bodyDiv w:val="1"/>
      <w:marLeft w:val="0"/>
      <w:marRight w:val="0"/>
      <w:marTop w:val="0"/>
      <w:marBottom w:val="0"/>
      <w:divBdr>
        <w:top w:val="none" w:sz="0" w:space="0" w:color="auto"/>
        <w:left w:val="none" w:sz="0" w:space="0" w:color="auto"/>
        <w:bottom w:val="none" w:sz="0" w:space="0" w:color="auto"/>
        <w:right w:val="none" w:sz="0" w:space="0" w:color="auto"/>
      </w:divBdr>
    </w:div>
    <w:div w:id="1322197867">
      <w:bodyDiv w:val="1"/>
      <w:marLeft w:val="0"/>
      <w:marRight w:val="0"/>
      <w:marTop w:val="0"/>
      <w:marBottom w:val="0"/>
      <w:divBdr>
        <w:top w:val="none" w:sz="0" w:space="0" w:color="auto"/>
        <w:left w:val="none" w:sz="0" w:space="0" w:color="auto"/>
        <w:bottom w:val="none" w:sz="0" w:space="0" w:color="auto"/>
        <w:right w:val="none" w:sz="0" w:space="0" w:color="auto"/>
      </w:divBdr>
    </w:div>
    <w:div w:id="1335498308">
      <w:bodyDiv w:val="1"/>
      <w:marLeft w:val="0"/>
      <w:marRight w:val="0"/>
      <w:marTop w:val="0"/>
      <w:marBottom w:val="0"/>
      <w:divBdr>
        <w:top w:val="none" w:sz="0" w:space="0" w:color="auto"/>
        <w:left w:val="none" w:sz="0" w:space="0" w:color="auto"/>
        <w:bottom w:val="none" w:sz="0" w:space="0" w:color="auto"/>
        <w:right w:val="none" w:sz="0" w:space="0" w:color="auto"/>
      </w:divBdr>
    </w:div>
    <w:div w:id="1367944234">
      <w:bodyDiv w:val="1"/>
      <w:marLeft w:val="0"/>
      <w:marRight w:val="0"/>
      <w:marTop w:val="0"/>
      <w:marBottom w:val="0"/>
      <w:divBdr>
        <w:top w:val="none" w:sz="0" w:space="0" w:color="auto"/>
        <w:left w:val="none" w:sz="0" w:space="0" w:color="auto"/>
        <w:bottom w:val="none" w:sz="0" w:space="0" w:color="auto"/>
        <w:right w:val="none" w:sz="0" w:space="0" w:color="auto"/>
      </w:divBdr>
    </w:div>
    <w:div w:id="1416442284">
      <w:bodyDiv w:val="1"/>
      <w:marLeft w:val="0"/>
      <w:marRight w:val="0"/>
      <w:marTop w:val="0"/>
      <w:marBottom w:val="0"/>
      <w:divBdr>
        <w:top w:val="none" w:sz="0" w:space="0" w:color="auto"/>
        <w:left w:val="none" w:sz="0" w:space="0" w:color="auto"/>
        <w:bottom w:val="none" w:sz="0" w:space="0" w:color="auto"/>
        <w:right w:val="none" w:sz="0" w:space="0" w:color="auto"/>
      </w:divBdr>
    </w:div>
    <w:div w:id="1439717994">
      <w:bodyDiv w:val="1"/>
      <w:marLeft w:val="0"/>
      <w:marRight w:val="0"/>
      <w:marTop w:val="0"/>
      <w:marBottom w:val="0"/>
      <w:divBdr>
        <w:top w:val="none" w:sz="0" w:space="0" w:color="auto"/>
        <w:left w:val="none" w:sz="0" w:space="0" w:color="auto"/>
        <w:bottom w:val="none" w:sz="0" w:space="0" w:color="auto"/>
        <w:right w:val="none" w:sz="0" w:space="0" w:color="auto"/>
      </w:divBdr>
      <w:divsChild>
        <w:div w:id="333458692">
          <w:marLeft w:val="0"/>
          <w:marRight w:val="0"/>
          <w:marTop w:val="0"/>
          <w:marBottom w:val="0"/>
          <w:divBdr>
            <w:top w:val="none" w:sz="0" w:space="0" w:color="auto"/>
            <w:left w:val="none" w:sz="0" w:space="0" w:color="auto"/>
            <w:bottom w:val="none" w:sz="0" w:space="0" w:color="auto"/>
            <w:right w:val="none" w:sz="0" w:space="0" w:color="auto"/>
          </w:divBdr>
        </w:div>
        <w:div w:id="166405866">
          <w:marLeft w:val="0"/>
          <w:marRight w:val="0"/>
          <w:marTop w:val="0"/>
          <w:marBottom w:val="0"/>
          <w:divBdr>
            <w:top w:val="none" w:sz="0" w:space="0" w:color="auto"/>
            <w:left w:val="none" w:sz="0" w:space="0" w:color="auto"/>
            <w:bottom w:val="none" w:sz="0" w:space="0" w:color="auto"/>
            <w:right w:val="none" w:sz="0" w:space="0" w:color="auto"/>
          </w:divBdr>
        </w:div>
        <w:div w:id="2131123329">
          <w:marLeft w:val="0"/>
          <w:marRight w:val="0"/>
          <w:marTop w:val="0"/>
          <w:marBottom w:val="0"/>
          <w:divBdr>
            <w:top w:val="none" w:sz="0" w:space="0" w:color="auto"/>
            <w:left w:val="none" w:sz="0" w:space="0" w:color="auto"/>
            <w:bottom w:val="none" w:sz="0" w:space="0" w:color="auto"/>
            <w:right w:val="none" w:sz="0" w:space="0" w:color="auto"/>
          </w:divBdr>
        </w:div>
      </w:divsChild>
    </w:div>
    <w:div w:id="1454250667">
      <w:bodyDiv w:val="1"/>
      <w:marLeft w:val="0"/>
      <w:marRight w:val="0"/>
      <w:marTop w:val="0"/>
      <w:marBottom w:val="0"/>
      <w:divBdr>
        <w:top w:val="none" w:sz="0" w:space="0" w:color="auto"/>
        <w:left w:val="none" w:sz="0" w:space="0" w:color="auto"/>
        <w:bottom w:val="none" w:sz="0" w:space="0" w:color="auto"/>
        <w:right w:val="none" w:sz="0" w:space="0" w:color="auto"/>
      </w:divBdr>
    </w:div>
    <w:div w:id="1462655050">
      <w:bodyDiv w:val="1"/>
      <w:marLeft w:val="0"/>
      <w:marRight w:val="0"/>
      <w:marTop w:val="0"/>
      <w:marBottom w:val="0"/>
      <w:divBdr>
        <w:top w:val="none" w:sz="0" w:space="0" w:color="auto"/>
        <w:left w:val="none" w:sz="0" w:space="0" w:color="auto"/>
        <w:bottom w:val="none" w:sz="0" w:space="0" w:color="auto"/>
        <w:right w:val="none" w:sz="0" w:space="0" w:color="auto"/>
      </w:divBdr>
    </w:div>
    <w:div w:id="1492871513">
      <w:bodyDiv w:val="1"/>
      <w:marLeft w:val="0"/>
      <w:marRight w:val="0"/>
      <w:marTop w:val="0"/>
      <w:marBottom w:val="0"/>
      <w:divBdr>
        <w:top w:val="none" w:sz="0" w:space="0" w:color="auto"/>
        <w:left w:val="none" w:sz="0" w:space="0" w:color="auto"/>
        <w:bottom w:val="none" w:sz="0" w:space="0" w:color="auto"/>
        <w:right w:val="none" w:sz="0" w:space="0" w:color="auto"/>
      </w:divBdr>
    </w:div>
    <w:div w:id="1521775335">
      <w:bodyDiv w:val="1"/>
      <w:marLeft w:val="0"/>
      <w:marRight w:val="0"/>
      <w:marTop w:val="0"/>
      <w:marBottom w:val="0"/>
      <w:divBdr>
        <w:top w:val="none" w:sz="0" w:space="0" w:color="auto"/>
        <w:left w:val="none" w:sz="0" w:space="0" w:color="auto"/>
        <w:bottom w:val="none" w:sz="0" w:space="0" w:color="auto"/>
        <w:right w:val="none" w:sz="0" w:space="0" w:color="auto"/>
      </w:divBdr>
    </w:div>
    <w:div w:id="1545096367">
      <w:bodyDiv w:val="1"/>
      <w:marLeft w:val="0"/>
      <w:marRight w:val="0"/>
      <w:marTop w:val="0"/>
      <w:marBottom w:val="0"/>
      <w:divBdr>
        <w:top w:val="none" w:sz="0" w:space="0" w:color="auto"/>
        <w:left w:val="none" w:sz="0" w:space="0" w:color="auto"/>
        <w:bottom w:val="none" w:sz="0" w:space="0" w:color="auto"/>
        <w:right w:val="none" w:sz="0" w:space="0" w:color="auto"/>
      </w:divBdr>
      <w:divsChild>
        <w:div w:id="1353341621">
          <w:marLeft w:val="0"/>
          <w:marRight w:val="0"/>
          <w:marTop w:val="0"/>
          <w:marBottom w:val="0"/>
          <w:divBdr>
            <w:top w:val="none" w:sz="0" w:space="0" w:color="auto"/>
            <w:left w:val="none" w:sz="0" w:space="0" w:color="auto"/>
            <w:bottom w:val="none" w:sz="0" w:space="0" w:color="auto"/>
            <w:right w:val="none" w:sz="0" w:space="0" w:color="auto"/>
          </w:divBdr>
        </w:div>
        <w:div w:id="1783761650">
          <w:marLeft w:val="0"/>
          <w:marRight w:val="0"/>
          <w:marTop w:val="0"/>
          <w:marBottom w:val="0"/>
          <w:divBdr>
            <w:top w:val="none" w:sz="0" w:space="0" w:color="auto"/>
            <w:left w:val="none" w:sz="0" w:space="0" w:color="auto"/>
            <w:bottom w:val="none" w:sz="0" w:space="0" w:color="auto"/>
            <w:right w:val="none" w:sz="0" w:space="0" w:color="auto"/>
          </w:divBdr>
        </w:div>
        <w:div w:id="2064793560">
          <w:marLeft w:val="0"/>
          <w:marRight w:val="0"/>
          <w:marTop w:val="0"/>
          <w:marBottom w:val="0"/>
          <w:divBdr>
            <w:top w:val="none" w:sz="0" w:space="0" w:color="auto"/>
            <w:left w:val="none" w:sz="0" w:space="0" w:color="auto"/>
            <w:bottom w:val="none" w:sz="0" w:space="0" w:color="auto"/>
            <w:right w:val="none" w:sz="0" w:space="0" w:color="auto"/>
          </w:divBdr>
        </w:div>
      </w:divsChild>
    </w:div>
    <w:div w:id="1549299978">
      <w:bodyDiv w:val="1"/>
      <w:marLeft w:val="0"/>
      <w:marRight w:val="0"/>
      <w:marTop w:val="0"/>
      <w:marBottom w:val="0"/>
      <w:divBdr>
        <w:top w:val="none" w:sz="0" w:space="0" w:color="auto"/>
        <w:left w:val="none" w:sz="0" w:space="0" w:color="auto"/>
        <w:bottom w:val="none" w:sz="0" w:space="0" w:color="auto"/>
        <w:right w:val="none" w:sz="0" w:space="0" w:color="auto"/>
      </w:divBdr>
    </w:div>
    <w:div w:id="1599752737">
      <w:bodyDiv w:val="1"/>
      <w:marLeft w:val="0"/>
      <w:marRight w:val="0"/>
      <w:marTop w:val="0"/>
      <w:marBottom w:val="0"/>
      <w:divBdr>
        <w:top w:val="none" w:sz="0" w:space="0" w:color="auto"/>
        <w:left w:val="none" w:sz="0" w:space="0" w:color="auto"/>
        <w:bottom w:val="none" w:sz="0" w:space="0" w:color="auto"/>
        <w:right w:val="none" w:sz="0" w:space="0" w:color="auto"/>
      </w:divBdr>
    </w:div>
    <w:div w:id="1639914786">
      <w:bodyDiv w:val="1"/>
      <w:marLeft w:val="0"/>
      <w:marRight w:val="0"/>
      <w:marTop w:val="0"/>
      <w:marBottom w:val="0"/>
      <w:divBdr>
        <w:top w:val="none" w:sz="0" w:space="0" w:color="auto"/>
        <w:left w:val="none" w:sz="0" w:space="0" w:color="auto"/>
        <w:bottom w:val="none" w:sz="0" w:space="0" w:color="auto"/>
        <w:right w:val="none" w:sz="0" w:space="0" w:color="auto"/>
      </w:divBdr>
    </w:div>
    <w:div w:id="1640063805">
      <w:bodyDiv w:val="1"/>
      <w:marLeft w:val="0"/>
      <w:marRight w:val="0"/>
      <w:marTop w:val="0"/>
      <w:marBottom w:val="0"/>
      <w:divBdr>
        <w:top w:val="none" w:sz="0" w:space="0" w:color="auto"/>
        <w:left w:val="none" w:sz="0" w:space="0" w:color="auto"/>
        <w:bottom w:val="none" w:sz="0" w:space="0" w:color="auto"/>
        <w:right w:val="none" w:sz="0" w:space="0" w:color="auto"/>
      </w:divBdr>
    </w:div>
    <w:div w:id="1645355204">
      <w:bodyDiv w:val="1"/>
      <w:marLeft w:val="0"/>
      <w:marRight w:val="0"/>
      <w:marTop w:val="0"/>
      <w:marBottom w:val="0"/>
      <w:divBdr>
        <w:top w:val="none" w:sz="0" w:space="0" w:color="auto"/>
        <w:left w:val="none" w:sz="0" w:space="0" w:color="auto"/>
        <w:bottom w:val="none" w:sz="0" w:space="0" w:color="auto"/>
        <w:right w:val="none" w:sz="0" w:space="0" w:color="auto"/>
      </w:divBdr>
    </w:div>
    <w:div w:id="1716197865">
      <w:bodyDiv w:val="1"/>
      <w:marLeft w:val="0"/>
      <w:marRight w:val="0"/>
      <w:marTop w:val="0"/>
      <w:marBottom w:val="0"/>
      <w:divBdr>
        <w:top w:val="none" w:sz="0" w:space="0" w:color="auto"/>
        <w:left w:val="none" w:sz="0" w:space="0" w:color="auto"/>
        <w:bottom w:val="none" w:sz="0" w:space="0" w:color="auto"/>
        <w:right w:val="none" w:sz="0" w:space="0" w:color="auto"/>
      </w:divBdr>
    </w:div>
    <w:div w:id="1747989677">
      <w:bodyDiv w:val="1"/>
      <w:marLeft w:val="0"/>
      <w:marRight w:val="0"/>
      <w:marTop w:val="0"/>
      <w:marBottom w:val="0"/>
      <w:divBdr>
        <w:top w:val="none" w:sz="0" w:space="0" w:color="auto"/>
        <w:left w:val="none" w:sz="0" w:space="0" w:color="auto"/>
        <w:bottom w:val="none" w:sz="0" w:space="0" w:color="auto"/>
        <w:right w:val="none" w:sz="0" w:space="0" w:color="auto"/>
      </w:divBdr>
    </w:div>
    <w:div w:id="1753626139">
      <w:bodyDiv w:val="1"/>
      <w:marLeft w:val="0"/>
      <w:marRight w:val="0"/>
      <w:marTop w:val="0"/>
      <w:marBottom w:val="0"/>
      <w:divBdr>
        <w:top w:val="none" w:sz="0" w:space="0" w:color="auto"/>
        <w:left w:val="none" w:sz="0" w:space="0" w:color="auto"/>
        <w:bottom w:val="none" w:sz="0" w:space="0" w:color="auto"/>
        <w:right w:val="none" w:sz="0" w:space="0" w:color="auto"/>
      </w:divBdr>
    </w:div>
    <w:div w:id="1788892584">
      <w:bodyDiv w:val="1"/>
      <w:marLeft w:val="0"/>
      <w:marRight w:val="0"/>
      <w:marTop w:val="0"/>
      <w:marBottom w:val="0"/>
      <w:divBdr>
        <w:top w:val="none" w:sz="0" w:space="0" w:color="auto"/>
        <w:left w:val="none" w:sz="0" w:space="0" w:color="auto"/>
        <w:bottom w:val="none" w:sz="0" w:space="0" w:color="auto"/>
        <w:right w:val="none" w:sz="0" w:space="0" w:color="auto"/>
      </w:divBdr>
      <w:divsChild>
        <w:div w:id="7610167">
          <w:marLeft w:val="0"/>
          <w:marRight w:val="0"/>
          <w:marTop w:val="0"/>
          <w:marBottom w:val="0"/>
          <w:divBdr>
            <w:top w:val="none" w:sz="0" w:space="0" w:color="auto"/>
            <w:left w:val="none" w:sz="0" w:space="0" w:color="auto"/>
            <w:bottom w:val="none" w:sz="0" w:space="0" w:color="auto"/>
            <w:right w:val="none" w:sz="0" w:space="0" w:color="auto"/>
          </w:divBdr>
        </w:div>
        <w:div w:id="542906269">
          <w:marLeft w:val="0"/>
          <w:marRight w:val="0"/>
          <w:marTop w:val="0"/>
          <w:marBottom w:val="0"/>
          <w:divBdr>
            <w:top w:val="none" w:sz="0" w:space="0" w:color="auto"/>
            <w:left w:val="none" w:sz="0" w:space="0" w:color="auto"/>
            <w:bottom w:val="none" w:sz="0" w:space="0" w:color="auto"/>
            <w:right w:val="none" w:sz="0" w:space="0" w:color="auto"/>
          </w:divBdr>
        </w:div>
      </w:divsChild>
    </w:div>
    <w:div w:id="1817839409">
      <w:bodyDiv w:val="1"/>
      <w:marLeft w:val="0"/>
      <w:marRight w:val="0"/>
      <w:marTop w:val="0"/>
      <w:marBottom w:val="0"/>
      <w:divBdr>
        <w:top w:val="none" w:sz="0" w:space="0" w:color="auto"/>
        <w:left w:val="none" w:sz="0" w:space="0" w:color="auto"/>
        <w:bottom w:val="none" w:sz="0" w:space="0" w:color="auto"/>
        <w:right w:val="none" w:sz="0" w:space="0" w:color="auto"/>
      </w:divBdr>
    </w:div>
    <w:div w:id="1830442404">
      <w:bodyDiv w:val="1"/>
      <w:marLeft w:val="0"/>
      <w:marRight w:val="0"/>
      <w:marTop w:val="0"/>
      <w:marBottom w:val="0"/>
      <w:divBdr>
        <w:top w:val="none" w:sz="0" w:space="0" w:color="auto"/>
        <w:left w:val="none" w:sz="0" w:space="0" w:color="auto"/>
        <w:bottom w:val="none" w:sz="0" w:space="0" w:color="auto"/>
        <w:right w:val="none" w:sz="0" w:space="0" w:color="auto"/>
      </w:divBdr>
    </w:div>
    <w:div w:id="1860242736">
      <w:bodyDiv w:val="1"/>
      <w:marLeft w:val="0"/>
      <w:marRight w:val="0"/>
      <w:marTop w:val="0"/>
      <w:marBottom w:val="0"/>
      <w:divBdr>
        <w:top w:val="none" w:sz="0" w:space="0" w:color="auto"/>
        <w:left w:val="none" w:sz="0" w:space="0" w:color="auto"/>
        <w:bottom w:val="none" w:sz="0" w:space="0" w:color="auto"/>
        <w:right w:val="none" w:sz="0" w:space="0" w:color="auto"/>
      </w:divBdr>
    </w:div>
    <w:div w:id="1873378329">
      <w:bodyDiv w:val="1"/>
      <w:marLeft w:val="0"/>
      <w:marRight w:val="0"/>
      <w:marTop w:val="0"/>
      <w:marBottom w:val="0"/>
      <w:divBdr>
        <w:top w:val="none" w:sz="0" w:space="0" w:color="auto"/>
        <w:left w:val="none" w:sz="0" w:space="0" w:color="auto"/>
        <w:bottom w:val="none" w:sz="0" w:space="0" w:color="auto"/>
        <w:right w:val="none" w:sz="0" w:space="0" w:color="auto"/>
      </w:divBdr>
    </w:div>
    <w:div w:id="1881436087">
      <w:bodyDiv w:val="1"/>
      <w:marLeft w:val="0"/>
      <w:marRight w:val="0"/>
      <w:marTop w:val="0"/>
      <w:marBottom w:val="0"/>
      <w:divBdr>
        <w:top w:val="none" w:sz="0" w:space="0" w:color="auto"/>
        <w:left w:val="none" w:sz="0" w:space="0" w:color="auto"/>
        <w:bottom w:val="none" w:sz="0" w:space="0" w:color="auto"/>
        <w:right w:val="none" w:sz="0" w:space="0" w:color="auto"/>
      </w:divBdr>
    </w:div>
    <w:div w:id="1893229887">
      <w:bodyDiv w:val="1"/>
      <w:marLeft w:val="0"/>
      <w:marRight w:val="0"/>
      <w:marTop w:val="0"/>
      <w:marBottom w:val="0"/>
      <w:divBdr>
        <w:top w:val="none" w:sz="0" w:space="0" w:color="auto"/>
        <w:left w:val="none" w:sz="0" w:space="0" w:color="auto"/>
        <w:bottom w:val="none" w:sz="0" w:space="0" w:color="auto"/>
        <w:right w:val="none" w:sz="0" w:space="0" w:color="auto"/>
      </w:divBdr>
    </w:div>
    <w:div w:id="1914732378">
      <w:bodyDiv w:val="1"/>
      <w:marLeft w:val="0"/>
      <w:marRight w:val="0"/>
      <w:marTop w:val="0"/>
      <w:marBottom w:val="0"/>
      <w:divBdr>
        <w:top w:val="none" w:sz="0" w:space="0" w:color="auto"/>
        <w:left w:val="none" w:sz="0" w:space="0" w:color="auto"/>
        <w:bottom w:val="none" w:sz="0" w:space="0" w:color="auto"/>
        <w:right w:val="none" w:sz="0" w:space="0" w:color="auto"/>
      </w:divBdr>
    </w:div>
    <w:div w:id="1917780034">
      <w:bodyDiv w:val="1"/>
      <w:marLeft w:val="0"/>
      <w:marRight w:val="0"/>
      <w:marTop w:val="0"/>
      <w:marBottom w:val="0"/>
      <w:divBdr>
        <w:top w:val="none" w:sz="0" w:space="0" w:color="auto"/>
        <w:left w:val="none" w:sz="0" w:space="0" w:color="auto"/>
        <w:bottom w:val="none" w:sz="0" w:space="0" w:color="auto"/>
        <w:right w:val="none" w:sz="0" w:space="0" w:color="auto"/>
      </w:divBdr>
    </w:div>
    <w:div w:id="1944606585">
      <w:bodyDiv w:val="1"/>
      <w:marLeft w:val="0"/>
      <w:marRight w:val="0"/>
      <w:marTop w:val="0"/>
      <w:marBottom w:val="0"/>
      <w:divBdr>
        <w:top w:val="none" w:sz="0" w:space="0" w:color="auto"/>
        <w:left w:val="none" w:sz="0" w:space="0" w:color="auto"/>
        <w:bottom w:val="none" w:sz="0" w:space="0" w:color="auto"/>
        <w:right w:val="none" w:sz="0" w:space="0" w:color="auto"/>
      </w:divBdr>
    </w:div>
    <w:div w:id="1948806766">
      <w:bodyDiv w:val="1"/>
      <w:marLeft w:val="0"/>
      <w:marRight w:val="0"/>
      <w:marTop w:val="0"/>
      <w:marBottom w:val="0"/>
      <w:divBdr>
        <w:top w:val="none" w:sz="0" w:space="0" w:color="auto"/>
        <w:left w:val="none" w:sz="0" w:space="0" w:color="auto"/>
        <w:bottom w:val="none" w:sz="0" w:space="0" w:color="auto"/>
        <w:right w:val="none" w:sz="0" w:space="0" w:color="auto"/>
      </w:divBdr>
    </w:div>
    <w:div w:id="1989628388">
      <w:bodyDiv w:val="1"/>
      <w:marLeft w:val="0"/>
      <w:marRight w:val="0"/>
      <w:marTop w:val="0"/>
      <w:marBottom w:val="0"/>
      <w:divBdr>
        <w:top w:val="none" w:sz="0" w:space="0" w:color="auto"/>
        <w:left w:val="none" w:sz="0" w:space="0" w:color="auto"/>
        <w:bottom w:val="none" w:sz="0" w:space="0" w:color="auto"/>
        <w:right w:val="none" w:sz="0" w:space="0" w:color="auto"/>
      </w:divBdr>
    </w:div>
    <w:div w:id="2019575075">
      <w:bodyDiv w:val="1"/>
      <w:marLeft w:val="0"/>
      <w:marRight w:val="0"/>
      <w:marTop w:val="0"/>
      <w:marBottom w:val="0"/>
      <w:divBdr>
        <w:top w:val="none" w:sz="0" w:space="0" w:color="auto"/>
        <w:left w:val="none" w:sz="0" w:space="0" w:color="auto"/>
        <w:bottom w:val="none" w:sz="0" w:space="0" w:color="auto"/>
        <w:right w:val="none" w:sz="0" w:space="0" w:color="auto"/>
      </w:divBdr>
    </w:div>
    <w:div w:id="2045474390">
      <w:bodyDiv w:val="1"/>
      <w:marLeft w:val="0"/>
      <w:marRight w:val="0"/>
      <w:marTop w:val="0"/>
      <w:marBottom w:val="0"/>
      <w:divBdr>
        <w:top w:val="none" w:sz="0" w:space="0" w:color="auto"/>
        <w:left w:val="none" w:sz="0" w:space="0" w:color="auto"/>
        <w:bottom w:val="none" w:sz="0" w:space="0" w:color="auto"/>
        <w:right w:val="none" w:sz="0" w:space="0" w:color="auto"/>
      </w:divBdr>
    </w:div>
    <w:div w:id="2088529555">
      <w:bodyDiv w:val="1"/>
      <w:marLeft w:val="0"/>
      <w:marRight w:val="0"/>
      <w:marTop w:val="0"/>
      <w:marBottom w:val="0"/>
      <w:divBdr>
        <w:top w:val="none" w:sz="0" w:space="0" w:color="auto"/>
        <w:left w:val="none" w:sz="0" w:space="0" w:color="auto"/>
        <w:bottom w:val="none" w:sz="0" w:space="0" w:color="auto"/>
        <w:right w:val="none" w:sz="0" w:space="0" w:color="auto"/>
      </w:divBdr>
    </w:div>
    <w:div w:id="2126650546">
      <w:bodyDiv w:val="1"/>
      <w:marLeft w:val="0"/>
      <w:marRight w:val="0"/>
      <w:marTop w:val="0"/>
      <w:marBottom w:val="0"/>
      <w:divBdr>
        <w:top w:val="none" w:sz="0" w:space="0" w:color="auto"/>
        <w:left w:val="none" w:sz="0" w:space="0" w:color="auto"/>
        <w:bottom w:val="none" w:sz="0" w:space="0" w:color="auto"/>
        <w:right w:val="none" w:sz="0" w:space="0" w:color="auto"/>
      </w:divBdr>
    </w:div>
    <w:div w:id="2143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EFA50-41DF-4BD6-A321-2740B5BB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Do-Good Strategic Plan Template</vt:lpstr>
    </vt:vector>
  </TitlesOfParts>
  <Company>Army Sworn Statement</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Sworn Statement</dc:title>
  <dc:creator>Made By: ABC</dc:creator>
  <cp:lastModifiedBy>MRT www.Win2Farsi.com</cp:lastModifiedBy>
  <cp:revision>25</cp:revision>
  <cp:lastPrinted>2013-06-24T16:32:00Z</cp:lastPrinted>
  <dcterms:created xsi:type="dcterms:W3CDTF">2016-02-12T10:48:00Z</dcterms:created>
  <dcterms:modified xsi:type="dcterms:W3CDTF">2016-02-19T12:56:00Z</dcterms:modified>
</cp:coreProperties>
</file>