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0D" w:rsidRPr="0082010D" w:rsidRDefault="0082010D" w:rsidP="0082010D">
      <w:pPr>
        <w:shd w:val="clear" w:color="auto" w:fill="FFFFFF"/>
        <w:spacing w:after="225" w:line="288" w:lineRule="atLeast"/>
        <w:outlineLvl w:val="0"/>
        <w:rPr>
          <w:rFonts w:ascii="Helvetica" w:eastAsia="Times New Roman" w:hAnsi="Helvetica" w:cs="Times New Roman"/>
          <w:i/>
          <w:iCs/>
          <w:caps/>
          <w:color w:val="01538D"/>
          <w:kern w:val="36"/>
          <w:sz w:val="48"/>
          <w:szCs w:val="48"/>
        </w:rPr>
      </w:pPr>
      <w:r w:rsidRPr="0082010D">
        <w:rPr>
          <w:rFonts w:ascii="Helvetica" w:eastAsia="Times New Roman" w:hAnsi="Helvetica" w:cs="Times New Roman"/>
          <w:i/>
          <w:iCs/>
          <w:caps/>
          <w:color w:val="01538D"/>
          <w:kern w:val="36"/>
          <w:sz w:val="48"/>
          <w:szCs w:val="48"/>
        </w:rPr>
        <w:br/>
        <w:t>FULL DAY EVENT PROGRAMME SAMPLE RUNDOWN</w:t>
      </w:r>
      <w:bookmarkStart w:id="0" w:name="_GoBack"/>
      <w:bookmarkEnd w:id="0"/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b/>
          <w:bCs/>
          <w:color w:val="585858"/>
          <w:sz w:val="21"/>
          <w:szCs w:val="21"/>
        </w:rPr>
        <w:t>Time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b/>
          <w:bCs/>
          <w:color w:val="585858"/>
          <w:sz w:val="21"/>
          <w:szCs w:val="21"/>
        </w:rPr>
        <w:t>Activity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pict>
          <v:rect id="_x0000_i1026" style="width:0;height:0" o:hralign="center" o:hrstd="t" o:hr="t" fillcolor="#a0a0a0" stroked="f"/>
        </w:pic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9.00am – 9.30am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Welcome, registration and Icebreaker</w:t>
      </w:r>
      <w:proofErr w:type="gramStart"/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:</w:t>
      </w:r>
      <w:proofErr w:type="gramEnd"/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br/>
      </w:r>
      <w:r w:rsidRPr="0082010D">
        <w:rPr>
          <w:rFonts w:ascii="Helvetica" w:eastAsia="Times New Roman" w:hAnsi="Helvetica" w:cs="Times New Roman"/>
          <w:b/>
          <w:bCs/>
          <w:color w:val="585858"/>
          <w:sz w:val="21"/>
          <w:szCs w:val="21"/>
        </w:rPr>
        <w:t>Chinese Business Cards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9.30am – 12.30pm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b/>
          <w:bCs/>
          <w:color w:val="585858"/>
          <w:sz w:val="21"/>
          <w:szCs w:val="21"/>
        </w:rPr>
        <w:t>Creative Juices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>Teams will source ingredients, create their unique smoothie flavor at the blending stations, and come up with a marketing pitch to impress the panel of judges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Customer relationship management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Project planning / time management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Cross functional co-operation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Negotiation skills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> 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pict>
          <v:rect id="_x0000_i1028" style="width:0;height:0" o:hralign="center" o:hrstd="t" o:hr="t" fillcolor="#a0a0a0" stroked="f"/>
        </w:pic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12.30pm – 1.30pm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Lunch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lastRenderedPageBreak/>
        <w:pict>
          <v:rect id="_x0000_i1029" style="width:0;height:0" o:hralign="center" o:hrstd="t" o:hr="t" fillcolor="#a0a0a0" stroked="f"/>
        </w:pic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1.30pm – 4.30pm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b/>
          <w:bCs/>
          <w:color w:val="585858"/>
          <w:sz w:val="21"/>
          <w:szCs w:val="21"/>
        </w:rPr>
        <w:t>Flat Out F1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>Teams construct life-sized Formula One cars out of cardboards and put their creation to the test by racing in heats in the final hour.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Understanding each other / team dynamics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Resourcefulness / budget control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Uniting new / merged teams</w:t>
      </w:r>
    </w:p>
    <w:p w:rsidR="0082010D" w:rsidRPr="0082010D" w:rsidRDefault="0082010D" w:rsidP="0082010D">
      <w:pPr>
        <w:shd w:val="clear" w:color="auto" w:fill="FFFFFF"/>
        <w:spacing w:after="150" w:line="384" w:lineRule="atLeast"/>
        <w:rPr>
          <w:rFonts w:ascii="Helvetica" w:eastAsia="Times New Roman" w:hAnsi="Helvetica" w:cs="Times New Roman"/>
          <w:color w:val="585858"/>
          <w:sz w:val="23"/>
          <w:szCs w:val="23"/>
        </w:rPr>
      </w:pPr>
      <w:r w:rsidRPr="0082010D">
        <w:rPr>
          <w:rFonts w:ascii="Segoe UI Symbol" w:eastAsia="Times New Roman" w:hAnsi="Segoe UI Symbol" w:cs="Segoe UI Symbol"/>
          <w:color w:val="585858"/>
          <w:sz w:val="23"/>
          <w:szCs w:val="23"/>
        </w:rPr>
        <w:t>☑</w:t>
      </w:r>
      <w:r w:rsidRPr="0082010D">
        <w:rPr>
          <w:rFonts w:ascii="Helvetica" w:eastAsia="Times New Roman" w:hAnsi="Helvetica" w:cs="Times New Roman"/>
          <w:color w:val="585858"/>
          <w:sz w:val="23"/>
          <w:szCs w:val="23"/>
        </w:rPr>
        <w:t xml:space="preserve"> Practical leadership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pict>
          <v:rect id="_x0000_i1030" style="width:0;height:0" o:hralign="center" o:hrstd="t" o:hr="t" fillcolor="#a0a0a0" stroked="f"/>
        </w:pic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4.30pm – 5.00pm</w:t>
      </w:r>
    </w:p>
    <w:p w:rsidR="0082010D" w:rsidRPr="0082010D" w:rsidRDefault="0082010D" w:rsidP="0082010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585858"/>
          <w:sz w:val="21"/>
          <w:szCs w:val="21"/>
        </w:rPr>
      </w:pPr>
      <w:r w:rsidRPr="0082010D">
        <w:rPr>
          <w:rFonts w:ascii="Helvetica" w:eastAsia="Times New Roman" w:hAnsi="Helvetica" w:cs="Times New Roman"/>
          <w:color w:val="585858"/>
          <w:sz w:val="21"/>
          <w:szCs w:val="21"/>
        </w:rPr>
        <w:t>Complete workshop debriefing and linkage reinforcement</w:t>
      </w:r>
    </w:p>
    <w:p w:rsidR="009D41EB" w:rsidRDefault="009D41EB"/>
    <w:sectPr w:rsidR="009D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D"/>
    <w:rsid w:val="0082010D"/>
    <w:rsid w:val="009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4EB5C-463E-48B9-8257-A5B8C29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1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2017-06-09T19:39:00Z</dcterms:created>
  <dcterms:modified xsi:type="dcterms:W3CDTF">2017-06-09T19:41:00Z</dcterms:modified>
</cp:coreProperties>
</file>