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A4231C" w:rsidRDefault="00F41495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240"/>
        <w:rPr>
          <w:rFonts w:ascii="Century Gothic" w:hAnsi="Century Gothic" w:cs="Times New Roman"/>
          <w:szCs w:val="24"/>
        </w:rPr>
      </w:pPr>
      <w:bookmarkStart w:id="0" w:name="page1"/>
      <w:bookmarkEnd w:id="0"/>
      <w:r w:rsidRPr="00A4231C">
        <w:rPr>
          <w:rFonts w:ascii="Century Gothic" w:hAnsi="Century Gothic" w:cs="Arial"/>
          <w:szCs w:val="24"/>
          <w:u w:val="single"/>
        </w:rPr>
        <w:t>Discharge Summary</w:t>
      </w:r>
    </w:p>
    <w:p w:rsidR="00000000" w:rsidRPr="00A4231C" w:rsidRDefault="00F41495">
      <w:pPr>
        <w:pStyle w:val="DefaultParagraphFont"/>
        <w:widowControl w:val="0"/>
        <w:autoSpaceDE w:val="0"/>
        <w:autoSpaceDN w:val="0"/>
        <w:adjustRightInd w:val="0"/>
        <w:spacing w:after="0" w:line="189" w:lineRule="exact"/>
        <w:rPr>
          <w:rFonts w:ascii="Century Gothic" w:hAnsi="Century Gothic" w:cs="Times New Roman"/>
          <w:szCs w:val="24"/>
        </w:rPr>
      </w:pPr>
    </w:p>
    <w:p w:rsidR="00000000" w:rsidRPr="00A4231C" w:rsidRDefault="00F41495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8" w:lineRule="auto"/>
        <w:ind w:left="2580" w:right="220" w:hanging="2300"/>
        <w:rPr>
          <w:rFonts w:ascii="Century Gothic" w:hAnsi="Century Gothic" w:cs="Times New Roman"/>
          <w:szCs w:val="24"/>
        </w:rPr>
      </w:pPr>
      <w:r w:rsidRPr="00A4231C">
        <w:rPr>
          <w:rFonts w:ascii="Century Gothic" w:hAnsi="Century Gothic" w:cs="Arial"/>
          <w:i/>
          <w:iCs/>
          <w:sz w:val="20"/>
        </w:rPr>
        <w:t>As you begin, state that you want the transcriptionist to use the Pediatric Discharge Summary Template for the dictation</w:t>
      </w:r>
    </w:p>
    <w:p w:rsidR="00000000" w:rsidRPr="00A4231C" w:rsidRDefault="00F41495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Century Gothic" w:hAnsi="Century Gothic" w:cs="Times New Roman"/>
          <w:szCs w:val="24"/>
        </w:rPr>
      </w:pPr>
    </w:p>
    <w:p w:rsidR="00000000" w:rsidRPr="00A4231C" w:rsidRDefault="00F41495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</w:pPr>
      <w:r w:rsidRPr="00A4231C">
        <w:rPr>
          <w:rFonts w:ascii="Century Gothic" w:hAnsi="Century Gothic" w:cs="Arial"/>
          <w:b/>
          <w:bCs/>
          <w:sz w:val="18"/>
          <w:szCs w:val="20"/>
        </w:rPr>
        <w:t>ADMISSION DATE</w:t>
      </w:r>
      <w:r w:rsidRPr="00A4231C">
        <w:rPr>
          <w:rFonts w:ascii="Century Gothic" w:hAnsi="Century Gothic" w:cs="Arial"/>
          <w:sz w:val="18"/>
          <w:szCs w:val="20"/>
        </w:rPr>
        <w:t>:</w:t>
      </w:r>
    </w:p>
    <w:p w:rsidR="00000000" w:rsidRPr="00A4231C" w:rsidRDefault="00F41495">
      <w:pPr>
        <w:pStyle w:val="DefaultParagraphFont"/>
        <w:widowControl w:val="0"/>
        <w:autoSpaceDE w:val="0"/>
        <w:autoSpaceDN w:val="0"/>
        <w:adjustRightInd w:val="0"/>
        <w:spacing w:after="0" w:line="210" w:lineRule="exact"/>
        <w:rPr>
          <w:rFonts w:ascii="Century Gothic" w:hAnsi="Century Gothic" w:cs="Times New Roman"/>
          <w:szCs w:val="24"/>
        </w:rPr>
      </w:pPr>
    </w:p>
    <w:p w:rsidR="00000000" w:rsidRPr="00A4231C" w:rsidRDefault="00F41495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</w:pPr>
      <w:r w:rsidRPr="00A4231C">
        <w:rPr>
          <w:rFonts w:ascii="Century Gothic" w:hAnsi="Century Gothic" w:cs="Arial"/>
          <w:b/>
          <w:bCs/>
          <w:sz w:val="18"/>
          <w:szCs w:val="20"/>
        </w:rPr>
        <w:t>DISCHARGE DATE</w:t>
      </w:r>
      <w:r w:rsidRPr="00A4231C">
        <w:rPr>
          <w:rFonts w:ascii="Century Gothic" w:hAnsi="Century Gothic" w:cs="Arial"/>
          <w:sz w:val="18"/>
          <w:szCs w:val="20"/>
        </w:rPr>
        <w:t>:</w:t>
      </w:r>
    </w:p>
    <w:p w:rsidR="00000000" w:rsidRPr="00A4231C" w:rsidRDefault="00F41495">
      <w:pPr>
        <w:pStyle w:val="DefaultParagraphFont"/>
        <w:widowControl w:val="0"/>
        <w:autoSpaceDE w:val="0"/>
        <w:autoSpaceDN w:val="0"/>
        <w:adjustRightInd w:val="0"/>
        <w:spacing w:after="0" w:line="231" w:lineRule="exact"/>
        <w:rPr>
          <w:rFonts w:ascii="Century Gothic" w:hAnsi="Century Gothic" w:cs="Times New Roman"/>
          <w:szCs w:val="24"/>
        </w:rPr>
      </w:pPr>
    </w:p>
    <w:p w:rsidR="00000000" w:rsidRPr="00A4231C" w:rsidRDefault="00F41495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51" w:lineRule="auto"/>
        <w:ind w:right="40"/>
        <w:rPr>
          <w:rFonts w:ascii="Century Gothic" w:hAnsi="Century Gothic" w:cs="Times New Roman"/>
          <w:szCs w:val="24"/>
        </w:rPr>
      </w:pPr>
      <w:r w:rsidRPr="00A4231C">
        <w:rPr>
          <w:rFonts w:ascii="Century Gothic" w:hAnsi="Century Gothic" w:cs="Arial"/>
          <w:b/>
          <w:bCs/>
          <w:sz w:val="18"/>
          <w:szCs w:val="20"/>
        </w:rPr>
        <w:t xml:space="preserve">ADMISSION DIAGNOSES: </w:t>
      </w:r>
      <w:r w:rsidRPr="00A4231C">
        <w:rPr>
          <w:rFonts w:ascii="Century Gothic" w:hAnsi="Century Gothic" w:cs="Arial"/>
          <w:sz w:val="18"/>
          <w:szCs w:val="20"/>
        </w:rPr>
        <w:t>What you thought diagnosis was at admission based upon</w:t>
      </w:r>
      <w:r w:rsidRPr="00A4231C">
        <w:rPr>
          <w:rFonts w:ascii="Century Gothic" w:hAnsi="Century Gothic" w:cs="Arial"/>
          <w:b/>
          <w:bCs/>
          <w:sz w:val="18"/>
          <w:szCs w:val="20"/>
        </w:rPr>
        <w:t xml:space="preserve"> </w:t>
      </w:r>
      <w:r w:rsidRPr="00A4231C">
        <w:rPr>
          <w:rFonts w:ascii="Century Gothic" w:hAnsi="Century Gothic" w:cs="Arial"/>
          <w:sz w:val="18"/>
          <w:szCs w:val="20"/>
        </w:rPr>
        <w:t>information available at that time. Also includes reason for admission if you don’t have enough information to make a tentative diagnosis. At that point, the reason for admission may be based on sympto</w:t>
      </w:r>
      <w:r w:rsidRPr="00A4231C">
        <w:rPr>
          <w:rFonts w:ascii="Century Gothic" w:hAnsi="Century Gothic" w:cs="Arial"/>
          <w:sz w:val="18"/>
          <w:szCs w:val="20"/>
        </w:rPr>
        <w:t>ms only. Example: Fever without source.</w:t>
      </w:r>
    </w:p>
    <w:p w:rsidR="00000000" w:rsidRPr="00A4231C" w:rsidRDefault="00F41495">
      <w:pPr>
        <w:pStyle w:val="DefaultParagraphFont"/>
        <w:widowControl w:val="0"/>
        <w:autoSpaceDE w:val="0"/>
        <w:autoSpaceDN w:val="0"/>
        <w:adjustRightInd w:val="0"/>
        <w:spacing w:after="0" w:line="188" w:lineRule="exact"/>
        <w:rPr>
          <w:rFonts w:ascii="Century Gothic" w:hAnsi="Century Gothic" w:cs="Times New Roman"/>
          <w:szCs w:val="24"/>
        </w:rPr>
      </w:pPr>
    </w:p>
    <w:p w:rsidR="00000000" w:rsidRPr="00A4231C" w:rsidRDefault="00F41495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76" w:lineRule="auto"/>
        <w:ind w:right="140"/>
        <w:rPr>
          <w:rFonts w:ascii="Century Gothic" w:hAnsi="Century Gothic" w:cs="Times New Roman"/>
          <w:szCs w:val="24"/>
        </w:rPr>
      </w:pPr>
      <w:r w:rsidRPr="00A4231C">
        <w:rPr>
          <w:rFonts w:ascii="Century Gothic" w:hAnsi="Century Gothic" w:cs="Arial"/>
          <w:b/>
          <w:bCs/>
          <w:sz w:val="18"/>
          <w:szCs w:val="20"/>
        </w:rPr>
        <w:t>DISCHARGE DIAGNOSES</w:t>
      </w:r>
      <w:r w:rsidRPr="00A4231C">
        <w:rPr>
          <w:rFonts w:ascii="Century Gothic" w:hAnsi="Century Gothic" w:cs="Arial"/>
          <w:sz w:val="18"/>
          <w:szCs w:val="20"/>
        </w:rPr>
        <w:t>: What you have concluded is the diagnosis(</w:t>
      </w:r>
      <w:proofErr w:type="spellStart"/>
      <w:r w:rsidRPr="00A4231C">
        <w:rPr>
          <w:rFonts w:ascii="Century Gothic" w:hAnsi="Century Gothic" w:cs="Arial"/>
          <w:sz w:val="18"/>
          <w:szCs w:val="20"/>
        </w:rPr>
        <w:t>es</w:t>
      </w:r>
      <w:proofErr w:type="spellEnd"/>
      <w:r w:rsidRPr="00A4231C">
        <w:rPr>
          <w:rFonts w:ascii="Century Gothic" w:hAnsi="Century Gothic" w:cs="Arial"/>
          <w:sz w:val="18"/>
          <w:szCs w:val="20"/>
        </w:rPr>
        <w:t>) based upon testing,</w:t>
      </w:r>
      <w:r w:rsidRPr="00A4231C">
        <w:rPr>
          <w:rFonts w:ascii="Century Gothic" w:hAnsi="Century Gothic" w:cs="Arial"/>
          <w:b/>
          <w:bCs/>
          <w:sz w:val="18"/>
          <w:szCs w:val="20"/>
        </w:rPr>
        <w:t xml:space="preserve"> </w:t>
      </w:r>
      <w:r w:rsidRPr="00A4231C">
        <w:rPr>
          <w:rFonts w:ascii="Century Gothic" w:hAnsi="Century Gothic" w:cs="Arial"/>
          <w:sz w:val="18"/>
          <w:szCs w:val="20"/>
        </w:rPr>
        <w:t>studies, etc. Example: above diagnosis becomes UTI</w:t>
      </w:r>
    </w:p>
    <w:p w:rsidR="00000000" w:rsidRPr="00A4231C" w:rsidRDefault="00F41495">
      <w:pPr>
        <w:pStyle w:val="DefaultParagraphFont"/>
        <w:widowControl w:val="0"/>
        <w:autoSpaceDE w:val="0"/>
        <w:autoSpaceDN w:val="0"/>
        <w:adjustRightInd w:val="0"/>
        <w:spacing w:after="0" w:line="161" w:lineRule="exact"/>
        <w:rPr>
          <w:rFonts w:ascii="Century Gothic" w:hAnsi="Century Gothic" w:cs="Times New Roman"/>
          <w:szCs w:val="24"/>
        </w:rPr>
      </w:pPr>
    </w:p>
    <w:p w:rsidR="00000000" w:rsidRPr="00A4231C" w:rsidRDefault="00F41495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</w:pPr>
      <w:r w:rsidRPr="00A4231C">
        <w:rPr>
          <w:rFonts w:ascii="Century Gothic" w:hAnsi="Century Gothic" w:cs="Arial"/>
          <w:b/>
          <w:bCs/>
          <w:sz w:val="18"/>
          <w:szCs w:val="20"/>
        </w:rPr>
        <w:t>CONSULTS</w:t>
      </w:r>
      <w:r w:rsidRPr="00A4231C">
        <w:rPr>
          <w:rFonts w:ascii="Century Gothic" w:hAnsi="Century Gothic" w:cs="Arial"/>
          <w:sz w:val="18"/>
          <w:szCs w:val="20"/>
        </w:rPr>
        <w:t>: Include dates and findings/recommendations</w:t>
      </w:r>
    </w:p>
    <w:p w:rsidR="00000000" w:rsidRPr="00A4231C" w:rsidRDefault="00F41495">
      <w:pPr>
        <w:pStyle w:val="DefaultParagraphFont"/>
        <w:widowControl w:val="0"/>
        <w:autoSpaceDE w:val="0"/>
        <w:autoSpaceDN w:val="0"/>
        <w:adjustRightInd w:val="0"/>
        <w:spacing w:after="0" w:line="230" w:lineRule="exact"/>
        <w:rPr>
          <w:rFonts w:ascii="Century Gothic" w:hAnsi="Century Gothic" w:cs="Times New Roman"/>
          <w:szCs w:val="24"/>
        </w:rPr>
      </w:pPr>
    </w:p>
    <w:p w:rsidR="00000000" w:rsidRPr="00A4231C" w:rsidRDefault="00F41495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</w:pPr>
      <w:r w:rsidRPr="00A4231C">
        <w:rPr>
          <w:rFonts w:ascii="Century Gothic" w:hAnsi="Century Gothic" w:cs="Arial"/>
          <w:b/>
          <w:bCs/>
          <w:sz w:val="18"/>
          <w:szCs w:val="20"/>
        </w:rPr>
        <w:t>PROCEDURES</w:t>
      </w:r>
      <w:r w:rsidRPr="00A4231C">
        <w:rPr>
          <w:rFonts w:ascii="Century Gothic" w:hAnsi="Century Gothic" w:cs="Arial"/>
          <w:sz w:val="18"/>
          <w:szCs w:val="20"/>
        </w:rPr>
        <w:t>: Include the dates/findings for any procedures and radiographic studies</w:t>
      </w:r>
    </w:p>
    <w:p w:rsidR="00000000" w:rsidRPr="00A4231C" w:rsidRDefault="00F41495">
      <w:pPr>
        <w:pStyle w:val="DefaultParagraphFont"/>
        <w:widowControl w:val="0"/>
        <w:autoSpaceDE w:val="0"/>
        <w:autoSpaceDN w:val="0"/>
        <w:adjustRightInd w:val="0"/>
        <w:spacing w:after="0" w:line="230" w:lineRule="exact"/>
        <w:rPr>
          <w:rFonts w:ascii="Century Gothic" w:hAnsi="Century Gothic" w:cs="Times New Roman"/>
          <w:szCs w:val="24"/>
        </w:rPr>
      </w:pPr>
    </w:p>
    <w:p w:rsidR="00000000" w:rsidRPr="00A4231C" w:rsidRDefault="00F41495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6" w:lineRule="auto"/>
        <w:ind w:right="60"/>
        <w:rPr>
          <w:rFonts w:ascii="Century Gothic" w:hAnsi="Century Gothic" w:cs="Times New Roman"/>
          <w:szCs w:val="24"/>
        </w:rPr>
      </w:pPr>
      <w:r w:rsidRPr="00A4231C">
        <w:rPr>
          <w:rFonts w:ascii="Century Gothic" w:hAnsi="Century Gothic" w:cs="Arial"/>
          <w:b/>
          <w:bCs/>
          <w:sz w:val="18"/>
          <w:szCs w:val="20"/>
        </w:rPr>
        <w:t>HPI</w:t>
      </w:r>
      <w:r w:rsidRPr="00A4231C">
        <w:rPr>
          <w:rFonts w:ascii="Century Gothic" w:hAnsi="Century Gothic" w:cs="Arial"/>
          <w:sz w:val="18"/>
          <w:szCs w:val="20"/>
        </w:rPr>
        <w:t>: If a prior H&amp;P is dictated in HIS you may reference same and then include a brief summary</w:t>
      </w:r>
      <w:r w:rsidRPr="00A4231C">
        <w:rPr>
          <w:rFonts w:ascii="Century Gothic" w:hAnsi="Century Gothic" w:cs="Arial"/>
          <w:b/>
          <w:bCs/>
          <w:sz w:val="18"/>
          <w:szCs w:val="20"/>
        </w:rPr>
        <w:t xml:space="preserve"> </w:t>
      </w:r>
      <w:r w:rsidRPr="00A4231C">
        <w:rPr>
          <w:rFonts w:ascii="Century Gothic" w:hAnsi="Century Gothic" w:cs="Arial"/>
          <w:sz w:val="18"/>
          <w:szCs w:val="20"/>
        </w:rPr>
        <w:t>of what prompted the admission. No need to repeat family history, immunizations, etc. A</w:t>
      </w:r>
      <w:r w:rsidRPr="00A4231C">
        <w:rPr>
          <w:rFonts w:ascii="Century Gothic" w:hAnsi="Century Gothic" w:cs="Arial"/>
          <w:sz w:val="18"/>
          <w:szCs w:val="20"/>
        </w:rPr>
        <w:t>ssume the referring physician did not receive the dictated H&amp;P and needs enough information to understand why the child was admitted. If the H&amp;P is not in HIS, it is usually best to dictate the entire H&amp;P so it is in the computer record. If not done by you</w:t>
      </w:r>
      <w:r w:rsidRPr="00A4231C">
        <w:rPr>
          <w:rFonts w:ascii="Century Gothic" w:hAnsi="Century Gothic" w:cs="Arial"/>
          <w:sz w:val="18"/>
          <w:szCs w:val="20"/>
        </w:rPr>
        <w:t>rself, you should indicate by whom. For example, “H&amp;P as taken by Dr. X.” You may include the initial assessment, but there is no need to dictate plan as it should be incorporated into the Hospital Course.</w:t>
      </w:r>
    </w:p>
    <w:p w:rsidR="00000000" w:rsidRPr="00A4231C" w:rsidRDefault="00F41495">
      <w:pPr>
        <w:pStyle w:val="DefaultParagraphFont"/>
        <w:widowControl w:val="0"/>
        <w:autoSpaceDE w:val="0"/>
        <w:autoSpaceDN w:val="0"/>
        <w:adjustRightInd w:val="0"/>
        <w:spacing w:after="0" w:line="191" w:lineRule="exact"/>
        <w:rPr>
          <w:rFonts w:ascii="Century Gothic" w:hAnsi="Century Gothic" w:cs="Times New Roman"/>
          <w:szCs w:val="24"/>
        </w:rPr>
      </w:pPr>
    </w:p>
    <w:p w:rsidR="00000000" w:rsidRPr="00A4231C" w:rsidRDefault="00F41495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7" w:lineRule="auto"/>
        <w:rPr>
          <w:rFonts w:ascii="Century Gothic" w:hAnsi="Century Gothic" w:cs="Times New Roman"/>
          <w:szCs w:val="24"/>
        </w:rPr>
      </w:pPr>
      <w:r w:rsidRPr="00A4231C">
        <w:rPr>
          <w:rFonts w:ascii="Century Gothic" w:hAnsi="Century Gothic" w:cs="Arial"/>
          <w:b/>
          <w:bCs/>
          <w:sz w:val="18"/>
          <w:szCs w:val="20"/>
        </w:rPr>
        <w:t>HOSPITAL COURSE</w:t>
      </w:r>
      <w:r w:rsidRPr="00A4231C">
        <w:rPr>
          <w:rFonts w:ascii="Century Gothic" w:hAnsi="Century Gothic" w:cs="Arial"/>
          <w:sz w:val="18"/>
          <w:szCs w:val="20"/>
        </w:rPr>
        <w:t>:</w:t>
      </w:r>
      <w:r w:rsidRPr="00A4231C">
        <w:rPr>
          <w:rFonts w:ascii="Century Gothic" w:hAnsi="Century Gothic" w:cs="Arial"/>
          <w:b/>
          <w:bCs/>
          <w:sz w:val="18"/>
          <w:szCs w:val="20"/>
        </w:rPr>
        <w:t xml:space="preserve"> </w:t>
      </w:r>
      <w:r w:rsidRPr="00A4231C">
        <w:rPr>
          <w:rFonts w:ascii="Century Gothic" w:hAnsi="Century Gothic" w:cs="Arial"/>
          <w:sz w:val="18"/>
          <w:szCs w:val="20"/>
          <w:u w:val="single"/>
        </w:rPr>
        <w:t xml:space="preserve">Consider what information would </w:t>
      </w:r>
      <w:r w:rsidRPr="00A4231C">
        <w:rPr>
          <w:rFonts w:ascii="Century Gothic" w:hAnsi="Century Gothic" w:cs="Arial"/>
          <w:sz w:val="18"/>
          <w:szCs w:val="20"/>
          <w:u w:val="single"/>
        </w:rPr>
        <w:t>be important to you as the primary, or</w:t>
      </w:r>
      <w:r w:rsidRPr="00A4231C">
        <w:rPr>
          <w:rFonts w:ascii="Century Gothic" w:hAnsi="Century Gothic" w:cs="Arial"/>
          <w:b/>
          <w:bCs/>
          <w:sz w:val="18"/>
          <w:szCs w:val="20"/>
        </w:rPr>
        <w:t xml:space="preserve"> </w:t>
      </w:r>
      <w:r w:rsidRPr="00A4231C">
        <w:rPr>
          <w:rFonts w:ascii="Century Gothic" w:hAnsi="Century Gothic" w:cs="Arial"/>
          <w:sz w:val="18"/>
          <w:szCs w:val="20"/>
          <w:u w:val="single"/>
        </w:rPr>
        <w:t>another physician seeing this patient in follow-up</w:t>
      </w:r>
      <w:r w:rsidRPr="00A4231C">
        <w:rPr>
          <w:rFonts w:ascii="Century Gothic" w:hAnsi="Century Gothic" w:cs="Arial"/>
          <w:sz w:val="18"/>
          <w:szCs w:val="20"/>
        </w:rPr>
        <w:t>. Please do some organization prior to dictating. Be succinct-pertinent positives and pertinent negatives. There is no need to be explicit as to each day’s events. Nei</w:t>
      </w:r>
      <w:r w:rsidRPr="00A4231C">
        <w:rPr>
          <w:rFonts w:ascii="Century Gothic" w:hAnsi="Century Gothic" w:cs="Arial"/>
          <w:sz w:val="18"/>
          <w:szCs w:val="20"/>
        </w:rPr>
        <w:t xml:space="preserve">ther do you have to recite all lab data, just pertinent lab data. You may organize by systems or problem-based. </w:t>
      </w:r>
      <w:r w:rsidRPr="00A4231C">
        <w:rPr>
          <w:rFonts w:ascii="Century Gothic" w:hAnsi="Century Gothic" w:cs="Arial"/>
          <w:sz w:val="18"/>
          <w:szCs w:val="20"/>
          <w:u w:val="single"/>
        </w:rPr>
        <w:t>Problem-based appears to eliminate duplication and is</w:t>
      </w:r>
      <w:r w:rsidRPr="00A4231C">
        <w:rPr>
          <w:rFonts w:ascii="Century Gothic" w:hAnsi="Century Gothic" w:cs="Arial"/>
          <w:sz w:val="18"/>
          <w:szCs w:val="20"/>
        </w:rPr>
        <w:t xml:space="preserve"> </w:t>
      </w:r>
      <w:r w:rsidRPr="00A4231C">
        <w:rPr>
          <w:rFonts w:ascii="Century Gothic" w:hAnsi="Century Gothic" w:cs="Arial"/>
          <w:sz w:val="18"/>
          <w:szCs w:val="20"/>
          <w:u w:val="single"/>
        </w:rPr>
        <w:t>preferable, but either format is certainly acceptable</w:t>
      </w:r>
      <w:r w:rsidRPr="00A4231C">
        <w:rPr>
          <w:rFonts w:ascii="Century Gothic" w:hAnsi="Century Gothic" w:cs="Arial"/>
          <w:sz w:val="18"/>
          <w:szCs w:val="20"/>
        </w:rPr>
        <w:t>. The critical aspect is organization</w:t>
      </w:r>
      <w:r w:rsidRPr="00A4231C">
        <w:rPr>
          <w:rFonts w:ascii="Century Gothic" w:hAnsi="Century Gothic" w:cs="Arial"/>
          <w:sz w:val="18"/>
          <w:szCs w:val="20"/>
        </w:rPr>
        <w:t>.</w:t>
      </w:r>
    </w:p>
    <w:p w:rsidR="00000000" w:rsidRPr="00A4231C" w:rsidRDefault="00F41495">
      <w:pPr>
        <w:pStyle w:val="DefaultParagraphFont"/>
        <w:widowControl w:val="0"/>
        <w:autoSpaceDE w:val="0"/>
        <w:autoSpaceDN w:val="0"/>
        <w:adjustRightInd w:val="0"/>
        <w:spacing w:after="0" w:line="189" w:lineRule="exact"/>
        <w:rPr>
          <w:rFonts w:ascii="Century Gothic" w:hAnsi="Century Gothic" w:cs="Times New Roman"/>
          <w:szCs w:val="24"/>
        </w:rPr>
      </w:pPr>
    </w:p>
    <w:p w:rsidR="00000000" w:rsidRPr="00A4231C" w:rsidRDefault="00F41495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</w:pPr>
      <w:r w:rsidRPr="00A4231C">
        <w:rPr>
          <w:rFonts w:ascii="Century Gothic" w:hAnsi="Century Gothic" w:cs="Arial"/>
          <w:b/>
          <w:bCs/>
          <w:sz w:val="18"/>
          <w:szCs w:val="20"/>
        </w:rPr>
        <w:t xml:space="preserve">DISCHARGE DIAGNOSIS ASSESSMENT: </w:t>
      </w:r>
      <w:proofErr w:type="gramStart"/>
      <w:r w:rsidRPr="00A4231C">
        <w:rPr>
          <w:rFonts w:ascii="Century Gothic" w:hAnsi="Century Gothic" w:cs="Arial"/>
          <w:sz w:val="18"/>
          <w:szCs w:val="20"/>
        </w:rPr>
        <w:t>One line</w:t>
      </w:r>
      <w:proofErr w:type="gramEnd"/>
      <w:r w:rsidRPr="00A4231C">
        <w:rPr>
          <w:rFonts w:ascii="Century Gothic" w:hAnsi="Century Gothic" w:cs="Arial"/>
          <w:sz w:val="18"/>
          <w:szCs w:val="20"/>
        </w:rPr>
        <w:t xml:space="preserve"> summary</w:t>
      </w:r>
    </w:p>
    <w:p w:rsidR="00000000" w:rsidRPr="00A4231C" w:rsidRDefault="00F41495">
      <w:pPr>
        <w:pStyle w:val="DefaultParagraphFont"/>
        <w:widowControl w:val="0"/>
        <w:autoSpaceDE w:val="0"/>
        <w:autoSpaceDN w:val="0"/>
        <w:adjustRightInd w:val="0"/>
        <w:spacing w:after="0" w:line="230" w:lineRule="exact"/>
        <w:rPr>
          <w:rFonts w:ascii="Century Gothic" w:hAnsi="Century Gothic" w:cs="Times New Roman"/>
          <w:szCs w:val="24"/>
        </w:rPr>
      </w:pPr>
    </w:p>
    <w:p w:rsidR="00000000" w:rsidRPr="00A4231C" w:rsidRDefault="00F41495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</w:pPr>
      <w:r w:rsidRPr="00A4231C">
        <w:rPr>
          <w:rFonts w:ascii="Century Gothic" w:hAnsi="Century Gothic" w:cs="Arial"/>
          <w:b/>
          <w:bCs/>
          <w:sz w:val="18"/>
          <w:szCs w:val="20"/>
        </w:rPr>
        <w:t>DISCHARGE TO</w:t>
      </w:r>
      <w:r w:rsidRPr="00A4231C">
        <w:rPr>
          <w:rFonts w:ascii="Century Gothic" w:hAnsi="Century Gothic" w:cs="Arial"/>
          <w:sz w:val="18"/>
          <w:szCs w:val="20"/>
        </w:rPr>
        <w:t>: Usually home, but sometimes a facility</w:t>
      </w:r>
    </w:p>
    <w:p w:rsidR="00000000" w:rsidRPr="00A4231C" w:rsidRDefault="00F41495">
      <w:pPr>
        <w:pStyle w:val="DefaultParagraphFont"/>
        <w:widowControl w:val="0"/>
        <w:autoSpaceDE w:val="0"/>
        <w:autoSpaceDN w:val="0"/>
        <w:adjustRightInd w:val="0"/>
        <w:spacing w:after="0" w:line="231" w:lineRule="exact"/>
        <w:rPr>
          <w:rFonts w:ascii="Century Gothic" w:hAnsi="Century Gothic" w:cs="Times New Roman"/>
          <w:szCs w:val="24"/>
        </w:rPr>
      </w:pPr>
    </w:p>
    <w:p w:rsidR="00000000" w:rsidRPr="00A4231C" w:rsidRDefault="00F41495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</w:pPr>
      <w:r w:rsidRPr="00A4231C">
        <w:rPr>
          <w:rFonts w:ascii="Century Gothic" w:hAnsi="Century Gothic" w:cs="Arial"/>
          <w:b/>
          <w:bCs/>
          <w:sz w:val="18"/>
          <w:szCs w:val="20"/>
        </w:rPr>
        <w:t>DISCHARGE CONDITION</w:t>
      </w:r>
      <w:r w:rsidRPr="00A4231C">
        <w:rPr>
          <w:rFonts w:ascii="Century Gothic" w:hAnsi="Century Gothic" w:cs="Arial"/>
          <w:sz w:val="18"/>
          <w:szCs w:val="20"/>
        </w:rPr>
        <w:t>: Should be Good or Stable if they are going home!</w:t>
      </w:r>
    </w:p>
    <w:p w:rsidR="00000000" w:rsidRPr="00A4231C" w:rsidRDefault="00F41495">
      <w:pPr>
        <w:pStyle w:val="DefaultParagraphFont"/>
        <w:widowControl w:val="0"/>
        <w:autoSpaceDE w:val="0"/>
        <w:autoSpaceDN w:val="0"/>
        <w:adjustRightInd w:val="0"/>
        <w:spacing w:after="0" w:line="230" w:lineRule="exact"/>
        <w:rPr>
          <w:rFonts w:ascii="Century Gothic" w:hAnsi="Century Gothic" w:cs="Times New Roman"/>
          <w:szCs w:val="24"/>
        </w:rPr>
      </w:pPr>
    </w:p>
    <w:p w:rsidR="00000000" w:rsidRPr="00A4231C" w:rsidRDefault="00F41495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</w:pPr>
      <w:r w:rsidRPr="00A4231C">
        <w:rPr>
          <w:rFonts w:ascii="Century Gothic" w:hAnsi="Century Gothic" w:cs="Arial"/>
          <w:b/>
          <w:bCs/>
          <w:sz w:val="18"/>
          <w:szCs w:val="20"/>
        </w:rPr>
        <w:t>DISCHARGE MEDICATIONS</w:t>
      </w:r>
      <w:r w:rsidRPr="00A4231C">
        <w:rPr>
          <w:rFonts w:ascii="Century Gothic" w:hAnsi="Century Gothic" w:cs="Arial"/>
          <w:sz w:val="18"/>
          <w:szCs w:val="20"/>
        </w:rPr>
        <w:t>: Include doses, frequency and length of therapy</w:t>
      </w:r>
    </w:p>
    <w:p w:rsidR="00000000" w:rsidRPr="00A4231C" w:rsidRDefault="00F41495">
      <w:pPr>
        <w:pStyle w:val="DefaultParagraphFont"/>
        <w:widowControl w:val="0"/>
        <w:autoSpaceDE w:val="0"/>
        <w:autoSpaceDN w:val="0"/>
        <w:adjustRightInd w:val="0"/>
        <w:spacing w:after="0" w:line="230" w:lineRule="exact"/>
        <w:rPr>
          <w:rFonts w:ascii="Century Gothic" w:hAnsi="Century Gothic" w:cs="Times New Roman"/>
          <w:szCs w:val="24"/>
        </w:rPr>
      </w:pPr>
    </w:p>
    <w:p w:rsidR="00000000" w:rsidRPr="00A4231C" w:rsidRDefault="00F41495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77" w:lineRule="auto"/>
        <w:ind w:right="80"/>
        <w:rPr>
          <w:rFonts w:ascii="Century Gothic" w:hAnsi="Century Gothic" w:cs="Times New Roman"/>
          <w:szCs w:val="24"/>
        </w:rPr>
      </w:pPr>
      <w:r w:rsidRPr="00A4231C">
        <w:rPr>
          <w:rFonts w:ascii="Century Gothic" w:hAnsi="Century Gothic" w:cs="Arial"/>
          <w:b/>
          <w:bCs/>
          <w:sz w:val="18"/>
          <w:szCs w:val="20"/>
        </w:rPr>
        <w:t>DISCHARGE INSTRUCTIONS</w:t>
      </w:r>
      <w:r w:rsidRPr="00A4231C">
        <w:rPr>
          <w:rFonts w:ascii="Century Gothic" w:hAnsi="Century Gothic" w:cs="Arial"/>
          <w:sz w:val="18"/>
          <w:szCs w:val="20"/>
        </w:rPr>
        <w:t>: You must list them out, everything you checked or wrote on the</w:t>
      </w:r>
      <w:r w:rsidRPr="00A4231C">
        <w:rPr>
          <w:rFonts w:ascii="Century Gothic" w:hAnsi="Century Gothic" w:cs="Arial"/>
          <w:b/>
          <w:bCs/>
          <w:sz w:val="18"/>
          <w:szCs w:val="20"/>
        </w:rPr>
        <w:t xml:space="preserve"> </w:t>
      </w:r>
      <w:r w:rsidRPr="00A4231C">
        <w:rPr>
          <w:rFonts w:ascii="Century Gothic" w:hAnsi="Century Gothic" w:cs="Arial"/>
          <w:sz w:val="18"/>
          <w:szCs w:val="20"/>
        </w:rPr>
        <w:t>discharge form– do not say “as listed in the medical record.”</w:t>
      </w:r>
    </w:p>
    <w:p w:rsidR="00000000" w:rsidRPr="00A4231C" w:rsidRDefault="00F41495">
      <w:pPr>
        <w:pStyle w:val="DefaultParagraphFont"/>
        <w:widowControl w:val="0"/>
        <w:autoSpaceDE w:val="0"/>
        <w:autoSpaceDN w:val="0"/>
        <w:adjustRightInd w:val="0"/>
        <w:spacing w:after="0" w:line="159" w:lineRule="exact"/>
        <w:rPr>
          <w:rFonts w:ascii="Century Gothic" w:hAnsi="Century Gothic" w:cs="Times New Roman"/>
          <w:szCs w:val="24"/>
        </w:rPr>
      </w:pPr>
    </w:p>
    <w:p w:rsidR="00000000" w:rsidRPr="00A4231C" w:rsidRDefault="00F41495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58" w:lineRule="auto"/>
        <w:ind w:right="280"/>
        <w:jc w:val="both"/>
        <w:rPr>
          <w:rFonts w:ascii="Century Gothic" w:hAnsi="Century Gothic" w:cs="Times New Roman"/>
          <w:szCs w:val="24"/>
        </w:rPr>
      </w:pPr>
      <w:r w:rsidRPr="00A4231C">
        <w:rPr>
          <w:rFonts w:ascii="Century Gothic" w:hAnsi="Century Gothic" w:cs="Arial"/>
          <w:b/>
          <w:bCs/>
          <w:sz w:val="18"/>
          <w:szCs w:val="20"/>
        </w:rPr>
        <w:t>PENDING LABS</w:t>
      </w:r>
      <w:r w:rsidRPr="00A4231C">
        <w:rPr>
          <w:rFonts w:ascii="Century Gothic" w:hAnsi="Century Gothic" w:cs="Arial"/>
          <w:sz w:val="18"/>
          <w:szCs w:val="20"/>
        </w:rPr>
        <w:t>: List all labs that are pending at the time of dictation. Labs may have come</w:t>
      </w:r>
      <w:r w:rsidRPr="00A4231C">
        <w:rPr>
          <w:rFonts w:ascii="Century Gothic" w:hAnsi="Century Gothic" w:cs="Arial"/>
          <w:b/>
          <w:bCs/>
          <w:sz w:val="18"/>
          <w:szCs w:val="20"/>
        </w:rPr>
        <w:t xml:space="preserve"> </w:t>
      </w:r>
      <w:r w:rsidRPr="00A4231C">
        <w:rPr>
          <w:rFonts w:ascii="Century Gothic" w:hAnsi="Century Gothic" w:cs="Arial"/>
          <w:sz w:val="18"/>
          <w:szCs w:val="20"/>
        </w:rPr>
        <w:t>back between dis</w:t>
      </w:r>
      <w:r w:rsidRPr="00A4231C">
        <w:rPr>
          <w:rFonts w:ascii="Century Gothic" w:hAnsi="Century Gothic" w:cs="Arial"/>
          <w:sz w:val="18"/>
          <w:szCs w:val="20"/>
        </w:rPr>
        <w:t>charge and when you dictate the summary, so provide that information if it is available.</w:t>
      </w:r>
    </w:p>
    <w:p w:rsidR="00000000" w:rsidRPr="00A4231C" w:rsidRDefault="00F41495">
      <w:pPr>
        <w:pStyle w:val="DefaultParagraphFont"/>
        <w:widowControl w:val="0"/>
        <w:autoSpaceDE w:val="0"/>
        <w:autoSpaceDN w:val="0"/>
        <w:adjustRightInd w:val="0"/>
        <w:spacing w:after="0" w:line="179" w:lineRule="exact"/>
        <w:rPr>
          <w:rFonts w:ascii="Century Gothic" w:hAnsi="Century Gothic" w:cs="Times New Roman"/>
          <w:szCs w:val="24"/>
        </w:rPr>
      </w:pPr>
    </w:p>
    <w:p w:rsidR="00000000" w:rsidRPr="00A4231C" w:rsidRDefault="00F41495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77" w:lineRule="auto"/>
        <w:ind w:right="40"/>
        <w:rPr>
          <w:rFonts w:ascii="Century Gothic" w:hAnsi="Century Gothic" w:cs="Times New Roman"/>
          <w:szCs w:val="24"/>
        </w:rPr>
      </w:pPr>
      <w:r w:rsidRPr="00A4231C">
        <w:rPr>
          <w:rFonts w:ascii="Century Gothic" w:hAnsi="Century Gothic" w:cs="Arial"/>
          <w:b/>
          <w:bCs/>
          <w:sz w:val="18"/>
          <w:szCs w:val="20"/>
        </w:rPr>
        <w:t>FOLLOW-UP</w:t>
      </w:r>
      <w:r w:rsidRPr="00A4231C">
        <w:rPr>
          <w:rFonts w:ascii="Century Gothic" w:hAnsi="Century Gothic" w:cs="Arial"/>
          <w:sz w:val="18"/>
          <w:szCs w:val="20"/>
        </w:rPr>
        <w:t>: List all follow-up appointments with dates and time, name of physician or service,</w:t>
      </w:r>
      <w:r w:rsidRPr="00A4231C">
        <w:rPr>
          <w:rFonts w:ascii="Century Gothic" w:hAnsi="Century Gothic" w:cs="Arial"/>
          <w:b/>
          <w:bCs/>
          <w:sz w:val="18"/>
          <w:szCs w:val="20"/>
        </w:rPr>
        <w:t xml:space="preserve"> </w:t>
      </w:r>
      <w:r w:rsidRPr="00A4231C">
        <w:rPr>
          <w:rFonts w:ascii="Century Gothic" w:hAnsi="Century Gothic" w:cs="Arial"/>
          <w:sz w:val="18"/>
          <w:szCs w:val="20"/>
        </w:rPr>
        <w:t>and phone number for the family to contact them.</w:t>
      </w:r>
    </w:p>
    <w:p w:rsidR="00000000" w:rsidRPr="00A4231C" w:rsidRDefault="00F41495">
      <w:pPr>
        <w:pStyle w:val="DefaultParagraphFont"/>
        <w:widowControl w:val="0"/>
        <w:autoSpaceDE w:val="0"/>
        <w:autoSpaceDN w:val="0"/>
        <w:adjustRightInd w:val="0"/>
        <w:spacing w:after="0" w:line="159" w:lineRule="exact"/>
        <w:rPr>
          <w:rFonts w:ascii="Century Gothic" w:hAnsi="Century Gothic" w:cs="Times New Roman"/>
          <w:szCs w:val="24"/>
        </w:rPr>
      </w:pPr>
    </w:p>
    <w:p w:rsidR="00000000" w:rsidRPr="00A4231C" w:rsidRDefault="00F41495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76" w:lineRule="auto"/>
        <w:ind w:right="220"/>
        <w:rPr>
          <w:rFonts w:ascii="Century Gothic" w:hAnsi="Century Gothic" w:cs="Times New Roman"/>
          <w:szCs w:val="24"/>
        </w:rPr>
      </w:pPr>
      <w:proofErr w:type="gramStart"/>
      <w:r w:rsidRPr="00A4231C">
        <w:rPr>
          <w:rFonts w:ascii="Century Gothic" w:hAnsi="Century Gothic" w:cs="Arial"/>
          <w:b/>
          <w:bCs/>
          <w:sz w:val="18"/>
          <w:szCs w:val="20"/>
        </w:rPr>
        <w:t xml:space="preserve">CC </w:t>
      </w:r>
      <w:r w:rsidRPr="00A4231C">
        <w:rPr>
          <w:rFonts w:ascii="Century Gothic" w:hAnsi="Century Gothic" w:cs="Arial"/>
          <w:sz w:val="18"/>
          <w:szCs w:val="20"/>
        </w:rPr>
        <w:t>:</w:t>
      </w:r>
      <w:proofErr w:type="gramEnd"/>
      <w:r w:rsidRPr="00A4231C">
        <w:rPr>
          <w:rFonts w:ascii="Century Gothic" w:hAnsi="Century Gothic" w:cs="Arial"/>
          <w:sz w:val="18"/>
          <w:szCs w:val="20"/>
        </w:rPr>
        <w:t xml:space="preserve"> Ask for a copy to</w:t>
      </w:r>
      <w:r w:rsidRPr="00A4231C">
        <w:rPr>
          <w:rFonts w:ascii="Century Gothic" w:hAnsi="Century Gothic" w:cs="Arial"/>
          <w:sz w:val="18"/>
          <w:szCs w:val="20"/>
        </w:rPr>
        <w:t xml:space="preserve"> be sent to the primary care provider at the end of the dictation, including</w:t>
      </w:r>
      <w:r w:rsidRPr="00A4231C">
        <w:rPr>
          <w:rFonts w:ascii="Century Gothic" w:hAnsi="Century Gothic" w:cs="Arial"/>
          <w:b/>
          <w:bCs/>
          <w:sz w:val="18"/>
          <w:szCs w:val="20"/>
        </w:rPr>
        <w:t xml:space="preserve"> </w:t>
      </w:r>
      <w:r w:rsidRPr="00A4231C">
        <w:rPr>
          <w:rFonts w:ascii="Century Gothic" w:hAnsi="Century Gothic" w:cs="Arial"/>
          <w:sz w:val="18"/>
          <w:szCs w:val="20"/>
        </w:rPr>
        <w:t>the PCP’s fax, address and/or phone number expedites the process!</w:t>
      </w:r>
    </w:p>
    <w:p w:rsidR="00000000" w:rsidRPr="00A4231C" w:rsidRDefault="00F4149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  <w:sectPr w:rsidR="00000000" w:rsidRPr="00A4231C">
          <w:pgSz w:w="12240" w:h="15840"/>
          <w:pgMar w:top="1420" w:right="1860" w:bottom="174" w:left="1800" w:header="720" w:footer="720" w:gutter="0"/>
          <w:cols w:space="720" w:equalWidth="0">
            <w:col w:w="8580"/>
          </w:cols>
          <w:noEndnote/>
        </w:sectPr>
      </w:pPr>
    </w:p>
    <w:p w:rsidR="00F41495" w:rsidRPr="00A4231C" w:rsidRDefault="00F41495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Cs w:val="24"/>
        </w:rPr>
      </w:pPr>
      <w:bookmarkStart w:id="1" w:name="_GoBack"/>
      <w:bookmarkEnd w:id="1"/>
    </w:p>
    <w:sectPr w:rsidR="00F41495" w:rsidRPr="00A4231C">
      <w:type w:val="continuous"/>
      <w:pgSz w:w="12240" w:h="15840"/>
      <w:pgMar w:top="1420" w:right="4240" w:bottom="174" w:left="4300" w:header="720" w:footer="720" w:gutter="0"/>
      <w:cols w:space="720" w:equalWidth="0">
        <w:col w:w="37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31C"/>
    <w:rsid w:val="00A4231C"/>
    <w:rsid w:val="00F4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BEFF8A5-B5FA-4DAC-A03A-718F8F92A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2</cp:revision>
  <dcterms:created xsi:type="dcterms:W3CDTF">2016-07-23T14:53:00Z</dcterms:created>
  <dcterms:modified xsi:type="dcterms:W3CDTF">2016-07-23T14:53:00Z</dcterms:modified>
</cp:coreProperties>
</file>