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1B" w:rsidRDefault="00D550A3">
      <w:pPr>
        <w:rPr>
          <w:rFonts w:ascii="Arial" w:hAnsi="Arial" w:cs="Arial"/>
          <w:color w:val="3E3E3E"/>
          <w:sz w:val="25"/>
          <w:szCs w:val="25"/>
          <w:shd w:val="clear" w:color="auto" w:fill="FFFFFF"/>
        </w:rPr>
      </w:pPr>
      <w:r>
        <w:rPr>
          <w:rFonts w:ascii="Arial" w:hAnsi="Arial" w:cs="Arial"/>
          <w:color w:val="0099CC"/>
          <w:sz w:val="36"/>
          <w:szCs w:val="36"/>
          <w:shd w:val="clear" w:color="auto" w:fill="FFFFFF"/>
        </w:rPr>
        <w:t>Power of Attorney Letter Sample</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 xml:space="preserve">​I, Name of Principal, who currently resides at Address of Principal am of sound mind, do hereby name </w:t>
      </w:r>
      <w:proofErr w:type="spellStart"/>
      <w:r>
        <w:rPr>
          <w:rFonts w:ascii="Arial" w:hAnsi="Arial" w:cs="Arial"/>
          <w:color w:val="3E3E3E"/>
          <w:sz w:val="25"/>
          <w:szCs w:val="25"/>
          <w:shd w:val="clear" w:color="auto" w:fill="FFFFFF"/>
        </w:rPr>
        <w:t>Name</w:t>
      </w:r>
      <w:proofErr w:type="spellEnd"/>
      <w:r>
        <w:rPr>
          <w:rFonts w:ascii="Arial" w:hAnsi="Arial" w:cs="Arial"/>
          <w:color w:val="3E3E3E"/>
          <w:sz w:val="25"/>
          <w:szCs w:val="25"/>
          <w:shd w:val="clear" w:color="auto" w:fill="FFFFFF"/>
        </w:rPr>
        <w:t xml:space="preserve"> of Agent who currently resides at Address of Agent as my lawful and true attorney in fact, to act in my name and place to do and perform the following the following on my behalf.</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 xml:space="preserve">Powers Are Listed </w:t>
      </w:r>
      <w:proofErr w:type="gramStart"/>
      <w:r>
        <w:rPr>
          <w:rFonts w:ascii="Arial" w:hAnsi="Arial" w:cs="Arial"/>
          <w:color w:val="3E3E3E"/>
          <w:sz w:val="25"/>
          <w:szCs w:val="25"/>
          <w:shd w:val="clear" w:color="auto" w:fill="FFFFFF"/>
        </w:rPr>
        <w:t>Here</w:t>
      </w:r>
      <w:proofErr w:type="gramEnd"/>
      <w:r>
        <w:rPr>
          <w:rFonts w:ascii="Arial" w:hAnsi="Arial" w:cs="Arial"/>
          <w:color w:val="3E3E3E"/>
          <w:sz w:val="25"/>
          <w:szCs w:val="25"/>
        </w:rPr>
        <w:br/>
      </w:r>
      <w:r>
        <w:rPr>
          <w:rFonts w:ascii="Arial" w:hAnsi="Arial" w:cs="Arial"/>
          <w:color w:val="3E3E3E"/>
          <w:sz w:val="25"/>
          <w:szCs w:val="25"/>
          <w:shd w:val="clear" w:color="auto" w:fill="FFFFFF"/>
        </w:rPr>
        <w:t>(The power to write checks on bank account, buy and sell property or stocks and whatever the principal chooses.)</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The following property, interests or rights shall be subject to this Power of Attorney</w:t>
      </w:r>
      <w:proofErr w:type="gramStart"/>
      <w:r>
        <w:rPr>
          <w:rFonts w:ascii="Arial" w:hAnsi="Arial" w:cs="Arial"/>
          <w:color w:val="3E3E3E"/>
          <w:sz w:val="25"/>
          <w:szCs w:val="25"/>
          <w:shd w:val="clear" w:color="auto" w:fill="FFFFFF"/>
        </w:rPr>
        <w:t>:</w:t>
      </w:r>
      <w:proofErr w:type="gramEnd"/>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What the Agent Can Do Is Listed Here</w:t>
      </w:r>
      <w:r>
        <w:rPr>
          <w:rFonts w:ascii="Arial" w:hAnsi="Arial" w:cs="Arial"/>
          <w:color w:val="3E3E3E"/>
          <w:sz w:val="25"/>
          <w:szCs w:val="25"/>
        </w:rPr>
        <w:br/>
      </w:r>
      <w:r>
        <w:rPr>
          <w:rFonts w:ascii="Arial" w:hAnsi="Arial" w:cs="Arial"/>
          <w:color w:val="3E3E3E"/>
          <w:sz w:val="25"/>
          <w:szCs w:val="25"/>
          <w:shd w:val="clear" w:color="auto" w:fill="FFFFFF"/>
        </w:rPr>
        <w:t>(The assets that are subject to the agent’s authority such as property, bank accounts or stocks)</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This Power of Attorney becomes effective on DATE.</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This Power of Attorney will be in effect in the event that I should be declared incompetent, become disabled or incapacitated.</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This legal Power of Attorney will terminate on DATE unless I have canceled it, which I may do at any time and in any manner.</w:t>
      </w:r>
    </w:p>
    <w:p w:rsidR="00D550A3" w:rsidRDefault="00D550A3">
      <w:pPr>
        <w:rPr>
          <w:rFonts w:ascii="Arial" w:hAnsi="Arial" w:cs="Arial"/>
          <w:color w:val="3E3E3E"/>
          <w:sz w:val="25"/>
          <w:szCs w:val="25"/>
          <w:shd w:val="clear" w:color="auto" w:fill="FFFFFF"/>
        </w:rPr>
      </w:pPr>
    </w:p>
    <w:p w:rsidR="00D550A3" w:rsidRDefault="00D550A3">
      <w:r>
        <w:rPr>
          <w:rFonts w:ascii="Arial" w:hAnsi="Arial" w:cs="Arial"/>
          <w:color w:val="3E3E3E"/>
          <w:sz w:val="25"/>
          <w:szCs w:val="25"/>
          <w:shd w:val="clear" w:color="auto" w:fill="FFFFFF"/>
        </w:rPr>
        <w:t>The agent will be compensated for services listed in Power of Attorney as follows</w:t>
      </w:r>
      <w:proofErr w:type="gramStart"/>
      <w:r>
        <w:rPr>
          <w:rFonts w:ascii="Arial" w:hAnsi="Arial" w:cs="Arial"/>
          <w:color w:val="3E3E3E"/>
          <w:sz w:val="25"/>
          <w:szCs w:val="25"/>
          <w:shd w:val="clear" w:color="auto" w:fill="FFFFFF"/>
        </w:rPr>
        <w:t>:</w:t>
      </w:r>
      <w:proofErr w:type="gramEnd"/>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(If the Agent is to be paid for their services, it should be stated here)</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This Power of Attorney is in accordance with the laws of the State of STATE.</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In front of witnesses, I have signed this power of attorney document.</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Principal’s Signature</w:t>
      </w:r>
      <w:r>
        <w:rPr>
          <w:rFonts w:ascii="Arial" w:hAnsi="Arial" w:cs="Arial"/>
          <w:color w:val="3E3E3E"/>
          <w:sz w:val="25"/>
          <w:szCs w:val="25"/>
        </w:rPr>
        <w:br/>
      </w:r>
      <w:r>
        <w:rPr>
          <w:rFonts w:ascii="Arial" w:hAnsi="Arial" w:cs="Arial"/>
          <w:color w:val="3E3E3E"/>
          <w:sz w:val="25"/>
          <w:szCs w:val="25"/>
          <w:shd w:val="clear" w:color="auto" w:fill="FFFFFF"/>
        </w:rPr>
        <w:t>DATE</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Accepted and Agreed to by</w:t>
      </w:r>
      <w:r>
        <w:rPr>
          <w:rFonts w:ascii="Arial" w:hAnsi="Arial" w:cs="Arial"/>
          <w:color w:val="3E3E3E"/>
          <w:sz w:val="25"/>
          <w:szCs w:val="25"/>
        </w:rPr>
        <w:br/>
      </w:r>
      <w:r>
        <w:rPr>
          <w:rFonts w:ascii="Arial" w:hAnsi="Arial" w:cs="Arial"/>
          <w:color w:val="3E3E3E"/>
          <w:sz w:val="25"/>
          <w:szCs w:val="25"/>
          <w:shd w:val="clear" w:color="auto" w:fill="FFFFFF"/>
        </w:rPr>
        <w:t>Agent’s Signature</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lastRenderedPageBreak/>
        <w:t>DATE Subscribed and sworn to before me on DATE</w:t>
      </w:r>
      <w:r>
        <w:rPr>
          <w:rFonts w:ascii="Arial" w:hAnsi="Arial" w:cs="Arial"/>
          <w:color w:val="3E3E3E"/>
          <w:sz w:val="25"/>
          <w:szCs w:val="25"/>
        </w:rPr>
        <w:br/>
      </w:r>
      <w:r>
        <w:rPr>
          <w:rFonts w:ascii="Arial" w:hAnsi="Arial" w:cs="Arial"/>
          <w:color w:val="3E3E3E"/>
          <w:sz w:val="25"/>
          <w:szCs w:val="25"/>
          <w:shd w:val="clear" w:color="auto" w:fill="FFFFFF"/>
        </w:rPr>
        <w:t>Notary Public’s Signature</w:t>
      </w:r>
      <w:r>
        <w:rPr>
          <w:rFonts w:ascii="Arial" w:hAnsi="Arial" w:cs="Arial"/>
          <w:color w:val="3E3E3E"/>
          <w:sz w:val="25"/>
          <w:szCs w:val="25"/>
        </w:rPr>
        <w:br/>
      </w:r>
      <w:r>
        <w:rPr>
          <w:rFonts w:ascii="Arial" w:hAnsi="Arial" w:cs="Arial"/>
          <w:color w:val="3E3E3E"/>
          <w:sz w:val="25"/>
          <w:szCs w:val="25"/>
        </w:rPr>
        <w:br/>
      </w:r>
      <w:r>
        <w:rPr>
          <w:rFonts w:ascii="Arial" w:hAnsi="Arial" w:cs="Arial"/>
          <w:color w:val="3E3E3E"/>
          <w:sz w:val="25"/>
          <w:szCs w:val="25"/>
          <w:shd w:val="clear" w:color="auto" w:fill="FFFFFF"/>
        </w:rPr>
        <w:t>By Andre Bradley</w:t>
      </w:r>
    </w:p>
    <w:sectPr w:rsidR="00D550A3"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displayVerticalDrawingGridEvery w:val="2"/>
  <w:characterSpacingControl w:val="doNotCompress"/>
  <w:compat/>
  <w:rsids>
    <w:rsidRoot w:val="00D550A3"/>
    <w:rsid w:val="001C081B"/>
    <w:rsid w:val="00305B9D"/>
    <w:rsid w:val="007D54A7"/>
    <w:rsid w:val="00D55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2020-08-15T03:25:00Z</dcterms:created>
  <dcterms:modified xsi:type="dcterms:W3CDTF">2020-08-15T06:12:00Z</dcterms:modified>
</cp:coreProperties>
</file>