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40" w:rsidRPr="009E0B40" w:rsidRDefault="009E0B40" w:rsidP="009E0B40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12529"/>
          <w:sz w:val="36"/>
          <w:szCs w:val="36"/>
        </w:rPr>
      </w:pPr>
      <w:r w:rsidRPr="009E0B40">
        <w:rPr>
          <w:rFonts w:ascii="Helvetica" w:eastAsia="Times New Roman" w:hAnsi="Helvetica" w:cs="Times New Roman"/>
          <w:b/>
          <w:bCs/>
          <w:color w:val="212529"/>
          <w:sz w:val="36"/>
          <w:szCs w:val="36"/>
        </w:rPr>
        <w:t>Letter of interest example</w:t>
      </w:r>
    </w:p>
    <w:p w:rsidR="009E0B40" w:rsidRDefault="009E0B40" w:rsidP="009E0B4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34"/>
          <w:szCs w:val="34"/>
        </w:rPr>
      </w:pP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t>Here is a letter of interest example for a marketing candidate based on the tips and format above. This is not meant to be an exact template, but rather a general source of inspiration as you create your own letter:</w:t>
      </w:r>
    </w:p>
    <w:p w:rsidR="009E0B40" w:rsidRPr="009E0B40" w:rsidRDefault="009E0B40" w:rsidP="009E0B4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34"/>
          <w:szCs w:val="34"/>
        </w:rPr>
      </w:pPr>
    </w:p>
    <w:p w:rsidR="009E0B40" w:rsidRPr="009E0B40" w:rsidRDefault="009E0B40" w:rsidP="009E0B4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34"/>
          <w:szCs w:val="34"/>
        </w:rPr>
      </w:pP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t>Cody Fredrickson</w:t>
      </w: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br/>
        <w:t>(123) 456-7891</w:t>
      </w: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br/>
        <w:t>cfredrickson@email.com</w:t>
      </w:r>
    </w:p>
    <w:p w:rsidR="009E0B40" w:rsidRPr="009E0B40" w:rsidRDefault="009E0B40" w:rsidP="009E0B4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34"/>
          <w:szCs w:val="34"/>
        </w:rPr>
      </w:pP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t>May 1, 2018</w:t>
      </w:r>
    </w:p>
    <w:p w:rsidR="009E0B40" w:rsidRPr="009E0B40" w:rsidRDefault="009E0B40" w:rsidP="009E0B4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34"/>
          <w:szCs w:val="34"/>
        </w:rPr>
      </w:pP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t>Crane &amp; Jenkins</w:t>
      </w: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br/>
        <w:t>555 Cherry Lane</w:t>
      </w:r>
    </w:p>
    <w:p w:rsidR="009E0B40" w:rsidRPr="009E0B40" w:rsidRDefault="009E0B40" w:rsidP="009E0B4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34"/>
          <w:szCs w:val="34"/>
        </w:rPr>
      </w:pP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t>Dear Sir or Madam,</w:t>
      </w:r>
    </w:p>
    <w:p w:rsidR="009E0B40" w:rsidRPr="009E0B40" w:rsidRDefault="009E0B40" w:rsidP="009E0B4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34"/>
          <w:szCs w:val="34"/>
        </w:rPr>
      </w:pP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t>Crane &amp; Jenkins has a reputation in the community for creating innovative marketing campaigns based in a foundation of strategic market research. As a marketing manager with more than five years’ experience at leading agencies, I’ve cultivated a talent for developing creative and successful marketing strategies. I’m excited about combining my skills and my desire to serve the community with Crane &amp; Jenkins’ extensive nonprofit client portfolio.</w:t>
      </w:r>
    </w:p>
    <w:p w:rsidR="009E0B40" w:rsidRPr="009E0B40" w:rsidRDefault="009E0B40" w:rsidP="009E0B4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34"/>
          <w:szCs w:val="34"/>
        </w:rPr>
      </w:pP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t xml:space="preserve">During my previous role at Cloud Clearwater, I developed three of the agency’s top-producing advertising campaigns. My work included a rebranding campaign that generated a 57% increase in response rates, an email win-back strategy that netted more than $1 million in renewed accounts, and a CLIO-nominated mobile retargeting campaign for the company’s biggest client. I was commended by my manager for demonstrating strong skills in developing high-value client </w:t>
      </w: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lastRenderedPageBreak/>
        <w:t>relationships, inspiring innovative creativity, and finding new ways to grow revenue in key target verticals.</w:t>
      </w:r>
    </w:p>
    <w:p w:rsidR="009E0B40" w:rsidRPr="009E0B40" w:rsidRDefault="009E0B40" w:rsidP="009E0B4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34"/>
          <w:szCs w:val="34"/>
        </w:rPr>
      </w:pP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t>As someone who has led more than 20 major digital marketing campaigns in the last two years, I understand the need to stay on top of the latest trends and remain adaptable in the rapidly changing digital marketing environment. I am strongly committed to continuing to refine my skills, and my passion for technology has kept me on the cutting edge of mobile marketing strategies.</w:t>
      </w:r>
    </w:p>
    <w:p w:rsidR="009E0B40" w:rsidRPr="009E0B40" w:rsidRDefault="009E0B40" w:rsidP="009E0B4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34"/>
          <w:szCs w:val="34"/>
        </w:rPr>
      </w:pP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t>Thank you for your time and consideration. I have long admired Crane &amp; Jenkin’s dedication to making a difference both for their clients and ultimately for the underserved in the world. As these are values I carry into my own work, I am eager to have the opportunity to join your team. I believe my digital marketing skills will bring a competitive advantage to Crane &amp; Jenkins, and I’m excited to meet with you and discuss how we can best work together.</w:t>
      </w:r>
    </w:p>
    <w:p w:rsidR="009E0B40" w:rsidRPr="009E0B40" w:rsidRDefault="009E0B40" w:rsidP="009E0B4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34"/>
          <w:szCs w:val="34"/>
        </w:rPr>
      </w:pP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t>Sincerely,</w:t>
      </w:r>
    </w:p>
    <w:p w:rsidR="009E0B40" w:rsidRPr="009E0B40" w:rsidRDefault="009E0B40" w:rsidP="009E0B4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34"/>
          <w:szCs w:val="34"/>
        </w:rPr>
      </w:pPr>
      <w:r w:rsidRPr="009E0B40">
        <w:rPr>
          <w:rFonts w:ascii="Helvetica" w:eastAsia="Times New Roman" w:hAnsi="Helvetica" w:cs="Times New Roman"/>
          <w:color w:val="212529"/>
          <w:sz w:val="34"/>
          <w:szCs w:val="34"/>
        </w:rPr>
        <w:t>Cody Fredrickson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296"/>
    <w:multiLevelType w:val="multilevel"/>
    <w:tmpl w:val="2FE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0B40"/>
    <w:rsid w:val="001C081B"/>
    <w:rsid w:val="007D54A7"/>
    <w:rsid w:val="009E0B40"/>
    <w:rsid w:val="00C3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9E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0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0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0B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0B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s-module--pubdate--1w7u6">
    <w:name w:val="styles-module--pubdate--1w7u6"/>
    <w:basedOn w:val="DefaultParagraphFont"/>
    <w:rsid w:val="009E0B40"/>
  </w:style>
  <w:style w:type="paragraph" w:customStyle="1" w:styleId="styles-module--contentsection--qwyk">
    <w:name w:val="styles-module--contentsection--_qwyk"/>
    <w:basedOn w:val="Normal"/>
    <w:rsid w:val="009E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0B40"/>
    <w:rPr>
      <w:color w:val="0000FF"/>
      <w:u w:val="single"/>
    </w:rPr>
  </w:style>
  <w:style w:type="character" w:customStyle="1" w:styleId="styles-module--listitemtext--2jjd8">
    <w:name w:val="styles-module--listitemtext--2jjd8"/>
    <w:basedOn w:val="DefaultParagraphFont"/>
    <w:rsid w:val="009E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2020-07-11T06:26:00Z</dcterms:created>
  <dcterms:modified xsi:type="dcterms:W3CDTF">2020-07-11T06:34:00Z</dcterms:modified>
</cp:coreProperties>
</file>