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2E" w:rsidRPr="007E1F2E" w:rsidRDefault="007E1F2E" w:rsidP="007E1F2E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7E1F2E">
        <w:rPr>
          <w:rFonts w:ascii="Arial" w:eastAsia="Times New Roman" w:hAnsi="Arial" w:cs="Arial"/>
          <w:color w:val="000000"/>
          <w:sz w:val="36"/>
          <w:szCs w:val="36"/>
        </w:rPr>
        <w:t xml:space="preserve">Sample 1 – Loan Agreement Letter </w:t>
      </w:r>
      <w:proofErr w:type="gramStart"/>
      <w:r w:rsidRPr="007E1F2E">
        <w:rPr>
          <w:rFonts w:ascii="Arial" w:eastAsia="Times New Roman" w:hAnsi="Arial" w:cs="Arial"/>
          <w:color w:val="000000"/>
          <w:sz w:val="36"/>
          <w:szCs w:val="36"/>
        </w:rPr>
        <w:t>Between</w:t>
      </w:r>
      <w:proofErr w:type="gramEnd"/>
      <w:r w:rsidRPr="007E1F2E">
        <w:rPr>
          <w:rFonts w:ascii="Arial" w:eastAsia="Times New Roman" w:hAnsi="Arial" w:cs="Arial"/>
          <w:color w:val="000000"/>
          <w:sz w:val="36"/>
          <w:szCs w:val="36"/>
        </w:rPr>
        <w:t xml:space="preserve"> Friends</w:t>
      </w:r>
    </w:p>
    <w:p w:rsidR="007E1F2E" w:rsidRPr="007E1F2E" w:rsidRDefault="007E1F2E" w:rsidP="007E1F2E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</w:rPr>
      </w:pPr>
      <w:r w:rsidRPr="007E1F2E">
        <w:rPr>
          <w:rFonts w:ascii="Arial" w:eastAsia="Times New Roman" w:hAnsi="Arial" w:cs="Arial"/>
          <w:color w:val="3A3A3A"/>
          <w:sz w:val="27"/>
          <w:szCs w:val="27"/>
        </w:rPr>
        <w:t>Sarah Brown (borrower</w:t>
      </w:r>
      <w:proofErr w:type="gramStart"/>
      <w:r w:rsidRPr="007E1F2E">
        <w:rPr>
          <w:rFonts w:ascii="Arial" w:eastAsia="Times New Roman" w:hAnsi="Arial" w:cs="Arial"/>
          <w:color w:val="3A3A3A"/>
          <w:sz w:val="27"/>
          <w:szCs w:val="27"/>
        </w:rPr>
        <w:t>)</w:t>
      </w:r>
      <w:proofErr w:type="gramEnd"/>
      <w:r w:rsidRPr="007E1F2E">
        <w:rPr>
          <w:rFonts w:ascii="Arial" w:eastAsia="Times New Roman" w:hAnsi="Arial" w:cs="Arial"/>
          <w:color w:val="3A3A3A"/>
          <w:sz w:val="27"/>
          <w:szCs w:val="27"/>
        </w:rPr>
        <w:br/>
        <w:t>Tammy Smith (lender)</w:t>
      </w:r>
      <w:r w:rsidRPr="007E1F2E">
        <w:rPr>
          <w:rFonts w:ascii="Arial" w:eastAsia="Times New Roman" w:hAnsi="Arial" w:cs="Arial"/>
          <w:color w:val="3A3A3A"/>
          <w:sz w:val="27"/>
          <w:szCs w:val="27"/>
        </w:rPr>
        <w:br/>
        <w:t>Original Loan Date: March 25, 2019</w:t>
      </w:r>
      <w:r w:rsidRPr="007E1F2E">
        <w:rPr>
          <w:rFonts w:ascii="Arial" w:eastAsia="Times New Roman" w:hAnsi="Arial" w:cs="Arial"/>
          <w:color w:val="3A3A3A"/>
          <w:sz w:val="27"/>
          <w:szCs w:val="27"/>
        </w:rPr>
        <w:br/>
        <w:t>Entire Repayment Due: March 25, 2021</w:t>
      </w:r>
      <w:r w:rsidRPr="007E1F2E">
        <w:rPr>
          <w:rFonts w:ascii="Arial" w:eastAsia="Times New Roman" w:hAnsi="Arial" w:cs="Arial"/>
          <w:color w:val="3A3A3A"/>
          <w:sz w:val="27"/>
          <w:szCs w:val="27"/>
        </w:rPr>
        <w:br/>
        <w:t>Total Amount of Loan: $2,500</w:t>
      </w:r>
    </w:p>
    <w:p w:rsidR="007E1F2E" w:rsidRPr="007E1F2E" w:rsidRDefault="007E1F2E" w:rsidP="007E1F2E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</w:rPr>
      </w:pPr>
      <w:r w:rsidRPr="007E1F2E">
        <w:rPr>
          <w:rFonts w:ascii="Arial" w:eastAsia="Times New Roman" w:hAnsi="Arial" w:cs="Arial"/>
          <w:color w:val="3A3A3A"/>
          <w:sz w:val="27"/>
          <w:szCs w:val="27"/>
        </w:rPr>
        <w:t>TERMS OF LOAN AGREEMENT LETTER:</w:t>
      </w:r>
    </w:p>
    <w:p w:rsidR="007E1F2E" w:rsidRPr="007E1F2E" w:rsidRDefault="007E1F2E" w:rsidP="007E1F2E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</w:rPr>
      </w:pPr>
      <w:r w:rsidRPr="007E1F2E">
        <w:rPr>
          <w:rFonts w:ascii="Arial" w:eastAsia="Times New Roman" w:hAnsi="Arial" w:cs="Arial"/>
          <w:color w:val="3A3A3A"/>
          <w:sz w:val="27"/>
          <w:szCs w:val="27"/>
        </w:rPr>
        <w:t>I, Sarah Brown, borrowed $2,500 from Tammy Smith on March 25, 2019. Tammy Smith and I both agree that the loan will be repaid using a series of scheduled financial payments.</w:t>
      </w:r>
    </w:p>
    <w:p w:rsidR="007E1F2E" w:rsidRPr="007E1F2E" w:rsidRDefault="007E1F2E" w:rsidP="007E1F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</w:rPr>
      </w:pPr>
      <w:r w:rsidRPr="007E1F2E">
        <w:rPr>
          <w:rFonts w:ascii="Arial" w:eastAsia="Times New Roman" w:hAnsi="Arial" w:cs="Arial"/>
          <w:color w:val="3A3A3A"/>
          <w:sz w:val="27"/>
          <w:szCs w:val="27"/>
          <w:bdr w:val="none" w:sz="0" w:space="0" w:color="auto" w:frame="1"/>
        </w:rPr>
        <w:t>I, Sarah Brown, will submit a monthly payment due on the 1st of every month using a personal check in the amount of $104.20 to Tammy Smith. The first payment will be made on April 25, 2019 and the last payment will be made on March 25, 2021.</w:t>
      </w:r>
    </w:p>
    <w:p w:rsidR="007E1F2E" w:rsidRPr="007E1F2E" w:rsidRDefault="007E1F2E" w:rsidP="007E1F2E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</w:rPr>
      </w:pPr>
      <w:r w:rsidRPr="007E1F2E">
        <w:rPr>
          <w:rFonts w:ascii="Arial" w:eastAsia="Times New Roman" w:hAnsi="Arial" w:cs="Arial"/>
          <w:color w:val="3A3A3A"/>
          <w:sz w:val="27"/>
          <w:szCs w:val="27"/>
        </w:rPr>
        <w:t>I, Sarah Brown, agree to a $5 late charge per day for any payments that are late until the entire loan is paid in full on March 25, 2021.</w:t>
      </w:r>
    </w:p>
    <w:p w:rsidR="007E1F2E" w:rsidRPr="007E1F2E" w:rsidRDefault="007E1F2E" w:rsidP="007E1F2E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</w:rPr>
      </w:pPr>
      <w:r w:rsidRPr="007E1F2E">
        <w:rPr>
          <w:rFonts w:ascii="Arial" w:eastAsia="Times New Roman" w:hAnsi="Arial" w:cs="Arial"/>
          <w:color w:val="3A3A3A"/>
          <w:sz w:val="27"/>
          <w:szCs w:val="27"/>
        </w:rPr>
        <w:t>Both parties agree to the terms surrounding the said loan.</w:t>
      </w:r>
    </w:p>
    <w:p w:rsidR="007E1F2E" w:rsidRPr="007E1F2E" w:rsidRDefault="007E1F2E" w:rsidP="007E1F2E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</w:rPr>
      </w:pPr>
      <w:r w:rsidRPr="007E1F2E">
        <w:rPr>
          <w:rFonts w:ascii="Arial" w:eastAsia="Times New Roman" w:hAnsi="Arial" w:cs="Arial"/>
          <w:color w:val="3A3A3A"/>
          <w:sz w:val="27"/>
          <w:szCs w:val="27"/>
        </w:rPr>
        <w:t>Signed and dated today on March 25, 2019.</w:t>
      </w:r>
    </w:p>
    <w:p w:rsidR="007E1F2E" w:rsidRPr="007E1F2E" w:rsidRDefault="007E1F2E" w:rsidP="007E1F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</w:rPr>
      </w:pPr>
      <w:r w:rsidRPr="007E1F2E">
        <w:rPr>
          <w:rFonts w:ascii="Arial" w:eastAsia="Times New Roman" w:hAnsi="Arial" w:cs="Arial"/>
          <w:color w:val="3A3A3A"/>
          <w:sz w:val="27"/>
          <w:szCs w:val="27"/>
        </w:rPr>
        <w:t>(Sarah Brown’s signature)</w:t>
      </w:r>
      <w:r w:rsidRPr="007E1F2E">
        <w:rPr>
          <w:rFonts w:ascii="Arial" w:eastAsia="Times New Roman" w:hAnsi="Arial" w:cs="Arial"/>
          <w:color w:val="3A3A3A"/>
          <w:sz w:val="27"/>
          <w:szCs w:val="27"/>
        </w:rPr>
        <w:br/>
      </w:r>
      <w:r w:rsidRPr="007E1F2E">
        <w:rPr>
          <w:rFonts w:ascii="Arial" w:eastAsia="Times New Roman" w:hAnsi="Arial" w:cs="Arial"/>
          <w:color w:val="3A3A3A"/>
          <w:sz w:val="27"/>
          <w:szCs w:val="27"/>
          <w:bdr w:val="none" w:sz="0" w:space="0" w:color="auto" w:frame="1"/>
        </w:rPr>
        <w:t>Sarah Brown</w:t>
      </w:r>
    </w:p>
    <w:p w:rsidR="007E1F2E" w:rsidRPr="007E1F2E" w:rsidRDefault="007E1F2E" w:rsidP="007E1F2E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</w:rPr>
      </w:pPr>
      <w:r w:rsidRPr="007E1F2E">
        <w:rPr>
          <w:rFonts w:ascii="Arial" w:eastAsia="Times New Roman" w:hAnsi="Arial" w:cs="Arial"/>
          <w:color w:val="3A3A3A"/>
          <w:sz w:val="27"/>
          <w:szCs w:val="27"/>
        </w:rPr>
        <w:t>(Tammy Smith’s signature)</w:t>
      </w:r>
      <w:r w:rsidRPr="007E1F2E">
        <w:rPr>
          <w:rFonts w:ascii="Arial" w:eastAsia="Times New Roman" w:hAnsi="Arial" w:cs="Arial"/>
          <w:color w:val="3A3A3A"/>
          <w:sz w:val="27"/>
          <w:szCs w:val="27"/>
        </w:rPr>
        <w:br/>
        <w:t>Tammy Smith</w:t>
      </w:r>
    </w:p>
    <w:p w:rsidR="007E1F2E" w:rsidRPr="007E1F2E" w:rsidRDefault="007E1F2E" w:rsidP="007E1F2E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</w:rPr>
      </w:pPr>
      <w:r w:rsidRPr="007E1F2E">
        <w:rPr>
          <w:rFonts w:ascii="Arial" w:eastAsia="Times New Roman" w:hAnsi="Arial" w:cs="Arial"/>
          <w:color w:val="3A3A3A"/>
          <w:sz w:val="27"/>
          <w:szCs w:val="27"/>
        </w:rPr>
        <w:t>Sarah Brown</w:t>
      </w:r>
      <w:r w:rsidRPr="007E1F2E">
        <w:rPr>
          <w:rFonts w:ascii="Arial" w:eastAsia="Times New Roman" w:hAnsi="Arial" w:cs="Arial"/>
          <w:color w:val="3A3A3A"/>
          <w:sz w:val="27"/>
          <w:szCs w:val="27"/>
        </w:rPr>
        <w:br/>
        <w:t>2130 Lucky Rd</w:t>
      </w:r>
      <w:proofErr w:type="gramStart"/>
      <w:r w:rsidRPr="007E1F2E">
        <w:rPr>
          <w:rFonts w:ascii="Arial" w:eastAsia="Times New Roman" w:hAnsi="Arial" w:cs="Arial"/>
          <w:color w:val="3A3A3A"/>
          <w:sz w:val="27"/>
          <w:szCs w:val="27"/>
        </w:rPr>
        <w:t>.</w:t>
      </w:r>
      <w:proofErr w:type="gramEnd"/>
      <w:r w:rsidRPr="007E1F2E">
        <w:rPr>
          <w:rFonts w:ascii="Arial" w:eastAsia="Times New Roman" w:hAnsi="Arial" w:cs="Arial"/>
          <w:color w:val="3A3A3A"/>
          <w:sz w:val="27"/>
          <w:szCs w:val="27"/>
        </w:rPr>
        <w:br/>
        <w:t>Dixon, MD 20009</w:t>
      </w:r>
      <w:r w:rsidRPr="007E1F2E">
        <w:rPr>
          <w:rFonts w:ascii="Arial" w:eastAsia="Times New Roman" w:hAnsi="Arial" w:cs="Arial"/>
          <w:color w:val="3A3A3A"/>
          <w:sz w:val="27"/>
          <w:szCs w:val="27"/>
        </w:rPr>
        <w:br/>
        <w:t>sarahbrown@gmail.com</w:t>
      </w:r>
      <w:r w:rsidRPr="007E1F2E">
        <w:rPr>
          <w:rFonts w:ascii="Arial" w:eastAsia="Times New Roman" w:hAnsi="Arial" w:cs="Arial"/>
          <w:color w:val="3A3A3A"/>
          <w:sz w:val="27"/>
          <w:szCs w:val="27"/>
        </w:rPr>
        <w:br/>
        <w:t>(454) 815-8444</w:t>
      </w:r>
    </w:p>
    <w:p w:rsidR="007E1F2E" w:rsidRPr="007E1F2E" w:rsidRDefault="007E1F2E" w:rsidP="007E1F2E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</w:rPr>
      </w:pPr>
      <w:r w:rsidRPr="007E1F2E">
        <w:rPr>
          <w:rFonts w:ascii="Arial" w:eastAsia="Times New Roman" w:hAnsi="Arial" w:cs="Arial"/>
          <w:color w:val="3A3A3A"/>
          <w:sz w:val="27"/>
          <w:szCs w:val="27"/>
        </w:rPr>
        <w:t>Tammy Smith</w:t>
      </w:r>
      <w:r w:rsidRPr="007E1F2E">
        <w:rPr>
          <w:rFonts w:ascii="Arial" w:eastAsia="Times New Roman" w:hAnsi="Arial" w:cs="Arial"/>
          <w:color w:val="3A3A3A"/>
          <w:sz w:val="27"/>
          <w:szCs w:val="27"/>
        </w:rPr>
        <w:br/>
        <w:t>1908 Morris Rd</w:t>
      </w:r>
      <w:proofErr w:type="gramStart"/>
      <w:r w:rsidRPr="007E1F2E">
        <w:rPr>
          <w:rFonts w:ascii="Arial" w:eastAsia="Times New Roman" w:hAnsi="Arial" w:cs="Arial"/>
          <w:color w:val="3A3A3A"/>
          <w:sz w:val="27"/>
          <w:szCs w:val="27"/>
        </w:rPr>
        <w:t>.</w:t>
      </w:r>
      <w:proofErr w:type="gramEnd"/>
      <w:r w:rsidRPr="007E1F2E">
        <w:rPr>
          <w:rFonts w:ascii="Arial" w:eastAsia="Times New Roman" w:hAnsi="Arial" w:cs="Arial"/>
          <w:color w:val="3A3A3A"/>
          <w:sz w:val="27"/>
          <w:szCs w:val="27"/>
        </w:rPr>
        <w:br/>
        <w:t>Dixon, MD 20008</w:t>
      </w:r>
      <w:r w:rsidRPr="007E1F2E">
        <w:rPr>
          <w:rFonts w:ascii="Arial" w:eastAsia="Times New Roman" w:hAnsi="Arial" w:cs="Arial"/>
          <w:color w:val="3A3A3A"/>
          <w:sz w:val="27"/>
          <w:szCs w:val="27"/>
        </w:rPr>
        <w:br/>
        <w:t>tammysmith@gmail.com</w:t>
      </w:r>
      <w:r w:rsidRPr="007E1F2E">
        <w:rPr>
          <w:rFonts w:ascii="Arial" w:eastAsia="Times New Roman" w:hAnsi="Arial" w:cs="Arial"/>
          <w:color w:val="3A3A3A"/>
          <w:sz w:val="27"/>
          <w:szCs w:val="27"/>
        </w:rPr>
        <w:br/>
        <w:t>(454) 805-7523</w:t>
      </w:r>
    </w:p>
    <w:p w:rsidR="007E1F2E" w:rsidRPr="007E1F2E" w:rsidRDefault="007E1F2E" w:rsidP="007E1F2E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</w:rPr>
      </w:pPr>
      <w:r w:rsidRPr="007E1F2E">
        <w:rPr>
          <w:rFonts w:ascii="Arial" w:eastAsia="Times New Roman" w:hAnsi="Arial" w:cs="Arial"/>
          <w:color w:val="3A3A3A"/>
          <w:sz w:val="27"/>
          <w:szCs w:val="27"/>
        </w:rPr>
        <w:lastRenderedPageBreak/>
        <w:t>Mary Benson (third-party witness</w:t>
      </w:r>
      <w:proofErr w:type="gramStart"/>
      <w:r w:rsidRPr="007E1F2E">
        <w:rPr>
          <w:rFonts w:ascii="Arial" w:eastAsia="Times New Roman" w:hAnsi="Arial" w:cs="Arial"/>
          <w:color w:val="3A3A3A"/>
          <w:sz w:val="27"/>
          <w:szCs w:val="27"/>
        </w:rPr>
        <w:t>)</w:t>
      </w:r>
      <w:proofErr w:type="gramEnd"/>
      <w:r w:rsidRPr="007E1F2E">
        <w:rPr>
          <w:rFonts w:ascii="Arial" w:eastAsia="Times New Roman" w:hAnsi="Arial" w:cs="Arial"/>
          <w:color w:val="3A3A3A"/>
          <w:sz w:val="27"/>
          <w:szCs w:val="27"/>
        </w:rPr>
        <w:br/>
        <w:t>Trust and Loan Bank representative</w:t>
      </w:r>
      <w:r w:rsidRPr="007E1F2E">
        <w:rPr>
          <w:rFonts w:ascii="Arial" w:eastAsia="Times New Roman" w:hAnsi="Arial" w:cs="Arial"/>
          <w:color w:val="3A3A3A"/>
          <w:sz w:val="27"/>
          <w:szCs w:val="27"/>
        </w:rPr>
        <w:br/>
        <w:t>428 South Ave.</w:t>
      </w:r>
      <w:r w:rsidRPr="007E1F2E">
        <w:rPr>
          <w:rFonts w:ascii="Arial" w:eastAsia="Times New Roman" w:hAnsi="Arial" w:cs="Arial"/>
          <w:color w:val="3A3A3A"/>
          <w:sz w:val="27"/>
          <w:szCs w:val="27"/>
        </w:rPr>
        <w:br/>
        <w:t>Dixon, MD 20007</w:t>
      </w:r>
      <w:r w:rsidRPr="007E1F2E">
        <w:rPr>
          <w:rFonts w:ascii="Arial" w:eastAsia="Times New Roman" w:hAnsi="Arial" w:cs="Arial"/>
          <w:color w:val="3A3A3A"/>
          <w:sz w:val="27"/>
          <w:szCs w:val="27"/>
        </w:rPr>
        <w:br/>
        <w:t>(604) 895-4147</w:t>
      </w:r>
    </w:p>
    <w:p w:rsidR="001C081B" w:rsidRDefault="001C081B"/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1F2E"/>
    <w:rsid w:val="001C081B"/>
    <w:rsid w:val="001D73D8"/>
    <w:rsid w:val="007D54A7"/>
    <w:rsid w:val="007E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7E1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1F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E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2020-07-14T12:52:00Z</dcterms:created>
  <dcterms:modified xsi:type="dcterms:W3CDTF">2020-07-14T12:58:00Z</dcterms:modified>
</cp:coreProperties>
</file>