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FEB5" w14:textId="1B1DCD7A" w:rsidR="00111D5C" w:rsidRDefault="00111D5C" w:rsidP="00111D5C">
      <w:pPr>
        <w:jc w:val="center"/>
        <w:rPr>
          <w:rFonts w:ascii="Cambria" w:eastAsia="Cambria" w:hAnsi="Cambria" w:cs="Cambria"/>
          <w:b/>
          <w:smallCaps/>
          <w:color w:val="338F8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mallCaps/>
          <w:color w:val="338F80"/>
          <w:sz w:val="32"/>
          <w:szCs w:val="32"/>
        </w:rPr>
        <w:t xml:space="preserve">OC Teacher </w:t>
      </w:r>
      <w:r w:rsidR="00100DEB">
        <w:rPr>
          <w:rFonts w:ascii="Cambria" w:eastAsia="Cambria" w:hAnsi="Cambria" w:cs="Cambria"/>
          <w:b/>
          <w:smallCaps/>
          <w:color w:val="338F80"/>
          <w:sz w:val="32"/>
          <w:szCs w:val="32"/>
        </w:rPr>
        <w:t xml:space="preserve">Weekly </w:t>
      </w:r>
      <w:r>
        <w:rPr>
          <w:rFonts w:ascii="Cambria" w:eastAsia="Cambria" w:hAnsi="Cambria" w:cs="Cambria"/>
          <w:b/>
          <w:smallCaps/>
          <w:color w:val="338F80"/>
          <w:sz w:val="32"/>
          <w:szCs w:val="32"/>
        </w:rPr>
        <w:t>Schedule Template</w:t>
      </w:r>
    </w:p>
    <w:p w14:paraId="59B44E21" w14:textId="24706234" w:rsidR="00111D5C" w:rsidRDefault="00470605" w:rsidP="00470605">
      <w:pPr>
        <w:rPr>
          <w:rFonts w:ascii="Cambria" w:eastAsia="Cambria" w:hAnsi="Cambria" w:cs="Cambria"/>
          <w:b/>
          <w:smallCaps/>
          <w:color w:val="338F80"/>
          <w:sz w:val="32"/>
          <w:szCs w:val="32"/>
        </w:rPr>
      </w:pPr>
      <w:r>
        <w:t xml:space="preserve">Directions: </w:t>
      </w:r>
      <w:r w:rsidR="00111D5C">
        <w:t xml:space="preserve">Use the following template to plan how your OC teachers will use their time in a given week. </w:t>
      </w:r>
    </w:p>
    <w:tbl>
      <w:tblPr>
        <w:tblW w:w="13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2385"/>
        <w:gridCol w:w="2385"/>
        <w:gridCol w:w="2386"/>
        <w:gridCol w:w="2385"/>
        <w:gridCol w:w="2386"/>
      </w:tblGrid>
      <w:tr w:rsidR="00111D5C" w14:paraId="564F181C" w14:textId="77777777" w:rsidTr="00CE5B85">
        <w:trPr>
          <w:trHeight w:val="640"/>
        </w:trPr>
        <w:tc>
          <w:tcPr>
            <w:tcW w:w="1189" w:type="dxa"/>
            <w:shd w:val="clear" w:color="auto" w:fill="305064"/>
          </w:tcPr>
          <w:p w14:paraId="752622E0" w14:textId="77777777" w:rsidR="00111D5C" w:rsidRPr="00CE5B85" w:rsidRDefault="00111D5C" w:rsidP="00D37F0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85" w:type="dxa"/>
            <w:shd w:val="clear" w:color="auto" w:fill="305064"/>
            <w:vAlign w:val="center"/>
          </w:tcPr>
          <w:p w14:paraId="5314D1E0" w14:textId="77777777" w:rsidR="00111D5C" w:rsidRPr="00CE5B85" w:rsidRDefault="00111D5C" w:rsidP="00100DEB">
            <w:pPr>
              <w:jc w:val="center"/>
              <w:rPr>
                <w:b/>
                <w:color w:val="FFFFFF" w:themeColor="background1"/>
              </w:rPr>
            </w:pPr>
            <w:r w:rsidRPr="00CE5B85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2385" w:type="dxa"/>
            <w:shd w:val="clear" w:color="auto" w:fill="305064"/>
            <w:vAlign w:val="center"/>
          </w:tcPr>
          <w:p w14:paraId="60C46ACB" w14:textId="77777777" w:rsidR="00111D5C" w:rsidRPr="00CE5B85" w:rsidRDefault="00111D5C" w:rsidP="00100DEB">
            <w:pPr>
              <w:jc w:val="center"/>
              <w:rPr>
                <w:b/>
                <w:color w:val="FFFFFF" w:themeColor="background1"/>
              </w:rPr>
            </w:pPr>
            <w:r w:rsidRPr="00CE5B85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386" w:type="dxa"/>
            <w:shd w:val="clear" w:color="auto" w:fill="305064"/>
            <w:vAlign w:val="center"/>
          </w:tcPr>
          <w:p w14:paraId="6A41E794" w14:textId="77777777" w:rsidR="00111D5C" w:rsidRPr="00CE5B85" w:rsidRDefault="00111D5C" w:rsidP="00100DEB">
            <w:pPr>
              <w:jc w:val="center"/>
              <w:rPr>
                <w:b/>
                <w:color w:val="FFFFFF" w:themeColor="background1"/>
              </w:rPr>
            </w:pPr>
            <w:r w:rsidRPr="00CE5B85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2385" w:type="dxa"/>
            <w:shd w:val="clear" w:color="auto" w:fill="305064"/>
            <w:vAlign w:val="center"/>
          </w:tcPr>
          <w:p w14:paraId="7D5DFFF0" w14:textId="77777777" w:rsidR="00111D5C" w:rsidRPr="00CE5B85" w:rsidRDefault="00111D5C" w:rsidP="00100DEB">
            <w:pPr>
              <w:jc w:val="center"/>
              <w:rPr>
                <w:b/>
                <w:color w:val="FFFFFF" w:themeColor="background1"/>
              </w:rPr>
            </w:pPr>
            <w:r w:rsidRPr="00CE5B85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2386" w:type="dxa"/>
            <w:shd w:val="clear" w:color="auto" w:fill="305064"/>
            <w:vAlign w:val="center"/>
          </w:tcPr>
          <w:p w14:paraId="1A309EF7" w14:textId="77777777" w:rsidR="00111D5C" w:rsidRPr="00CE5B85" w:rsidRDefault="00111D5C" w:rsidP="00100DEB">
            <w:pPr>
              <w:jc w:val="center"/>
              <w:rPr>
                <w:b/>
                <w:color w:val="FFFFFF" w:themeColor="background1"/>
              </w:rPr>
            </w:pPr>
            <w:r w:rsidRPr="00CE5B85">
              <w:rPr>
                <w:b/>
                <w:color w:val="FFFFFF" w:themeColor="background1"/>
              </w:rPr>
              <w:t>Friday</w:t>
            </w:r>
          </w:p>
        </w:tc>
      </w:tr>
      <w:tr w:rsidR="00111D5C" w14:paraId="03397749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335CD4B9" w14:textId="77777777" w:rsidR="00111D5C" w:rsidRDefault="00111D5C" w:rsidP="00D37F09">
            <w:pPr>
              <w:jc w:val="center"/>
            </w:pPr>
            <w:r>
              <w:t>[add time block]</w:t>
            </w:r>
          </w:p>
        </w:tc>
        <w:tc>
          <w:tcPr>
            <w:tcW w:w="2385" w:type="dxa"/>
          </w:tcPr>
          <w:p w14:paraId="0B597BED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02F3E7DA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621244E0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1E9256F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184DFEED" w14:textId="77777777" w:rsidR="00111D5C" w:rsidRDefault="00111D5C" w:rsidP="00D37F09">
            <w:pPr>
              <w:jc w:val="center"/>
            </w:pPr>
          </w:p>
        </w:tc>
      </w:tr>
      <w:tr w:rsidR="00111D5C" w14:paraId="01A84015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4EA1CCF0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303FED7B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1F864D72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7E55C602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3B9A3263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258BDCF4" w14:textId="77777777" w:rsidR="00111D5C" w:rsidRDefault="00111D5C" w:rsidP="00D37F09">
            <w:pPr>
              <w:jc w:val="center"/>
            </w:pPr>
          </w:p>
        </w:tc>
      </w:tr>
      <w:tr w:rsidR="00111D5C" w14:paraId="2E1165A1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2EAF0506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0B609525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134662E1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0E4C16F0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1818B212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06741334" w14:textId="77777777" w:rsidR="00111D5C" w:rsidRDefault="00111D5C" w:rsidP="00D37F09">
            <w:pPr>
              <w:jc w:val="center"/>
            </w:pPr>
          </w:p>
        </w:tc>
      </w:tr>
      <w:tr w:rsidR="00111D5C" w14:paraId="0D508046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6C74A85E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526BFC4C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13BABF43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7E482409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309B5E0A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53736758" w14:textId="77777777" w:rsidR="00111D5C" w:rsidRDefault="00111D5C" w:rsidP="00D37F09">
            <w:pPr>
              <w:jc w:val="center"/>
            </w:pPr>
          </w:p>
        </w:tc>
      </w:tr>
      <w:tr w:rsidR="00111D5C" w14:paraId="3073FCC6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6455C715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49C35FAC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673A2AAA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3D83AC27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F701953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0A887819" w14:textId="77777777" w:rsidR="00111D5C" w:rsidRDefault="00111D5C" w:rsidP="00D37F09">
            <w:pPr>
              <w:jc w:val="center"/>
            </w:pPr>
          </w:p>
        </w:tc>
      </w:tr>
      <w:tr w:rsidR="00111D5C" w14:paraId="562673BF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6CB4F96A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5D14E44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9B48328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1D188A7F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5185F271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1AB2BDC2" w14:textId="77777777" w:rsidR="00111D5C" w:rsidRDefault="00111D5C" w:rsidP="00D37F09">
            <w:pPr>
              <w:jc w:val="center"/>
            </w:pPr>
          </w:p>
        </w:tc>
      </w:tr>
      <w:tr w:rsidR="00111D5C" w14:paraId="193FCE81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1C33500A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7924774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41CC1358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4D0EE784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4FD496E8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29AE27F6" w14:textId="77777777" w:rsidR="00111D5C" w:rsidRDefault="00111D5C" w:rsidP="00D37F09">
            <w:pPr>
              <w:jc w:val="center"/>
            </w:pPr>
          </w:p>
        </w:tc>
      </w:tr>
      <w:tr w:rsidR="00111D5C" w14:paraId="1D644FED" w14:textId="77777777" w:rsidTr="00CE5B85">
        <w:trPr>
          <w:trHeight w:val="900"/>
        </w:trPr>
        <w:tc>
          <w:tcPr>
            <w:tcW w:w="1189" w:type="dxa"/>
            <w:shd w:val="clear" w:color="auto" w:fill="EBEDDD"/>
          </w:tcPr>
          <w:p w14:paraId="3FE1DEF0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5732803E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476EA94F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7B620CEB" w14:textId="77777777" w:rsidR="00111D5C" w:rsidRDefault="00111D5C" w:rsidP="00D37F09">
            <w:pPr>
              <w:jc w:val="center"/>
            </w:pPr>
          </w:p>
        </w:tc>
        <w:tc>
          <w:tcPr>
            <w:tcW w:w="2385" w:type="dxa"/>
          </w:tcPr>
          <w:p w14:paraId="7B968FAC" w14:textId="77777777" w:rsidR="00111D5C" w:rsidRDefault="00111D5C" w:rsidP="00D37F09">
            <w:pPr>
              <w:jc w:val="center"/>
            </w:pPr>
          </w:p>
        </w:tc>
        <w:tc>
          <w:tcPr>
            <w:tcW w:w="2386" w:type="dxa"/>
          </w:tcPr>
          <w:p w14:paraId="5A12C6DF" w14:textId="77777777" w:rsidR="00111D5C" w:rsidRDefault="00111D5C" w:rsidP="00D37F09">
            <w:pPr>
              <w:jc w:val="center"/>
            </w:pPr>
          </w:p>
        </w:tc>
      </w:tr>
    </w:tbl>
    <w:p w14:paraId="2C5AF4B1" w14:textId="77777777" w:rsidR="00111D5C" w:rsidRDefault="00111D5C" w:rsidP="00111D5C"/>
    <w:p w14:paraId="3869E99E" w14:textId="77777777" w:rsidR="00111D5C" w:rsidRDefault="00111D5C" w:rsidP="00111D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 sure to include:</w:t>
      </w:r>
    </w:p>
    <w:p w14:paraId="52341888" w14:textId="6AE0CF67" w:rsidR="00111D5C" w:rsidRDefault="00111D5C" w:rsidP="00111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Activities that are consistent week</w:t>
      </w:r>
      <w:r w:rsidR="00AE0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 w:rsidR="00AE0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week</w:t>
      </w:r>
    </w:p>
    <w:p w14:paraId="339DF3D9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Regular teaching duties</w:t>
      </w:r>
    </w:p>
    <w:p w14:paraId="4DA08886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Co-scheduled team planning meetings (if applicable, indicate who leads the meeting)</w:t>
      </w:r>
    </w:p>
    <w:p w14:paraId="22A25B77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Instructional Leadership Team meetings, if applicable</w:t>
      </w:r>
    </w:p>
    <w:p w14:paraId="499BB574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>One-on-one meetings with principal or direct supervisor for support</w:t>
      </w:r>
    </w:p>
    <w:p w14:paraId="758CF915" w14:textId="0DCFA75D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Meetings with peer teachers (</w:t>
      </w:r>
      <w:r w:rsidR="00AE0FF0">
        <w:rPr>
          <w:color w:val="000000"/>
          <w:sz w:val="24"/>
          <w:szCs w:val="24"/>
        </w:rPr>
        <w:t>for example, a meeting of all MCLs)</w:t>
      </w:r>
    </w:p>
    <w:p w14:paraId="3C3C8195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Independent prep time</w:t>
      </w:r>
    </w:p>
    <w:p w14:paraId="7843FAC8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duties that do not change</w:t>
      </w:r>
    </w:p>
    <w:p w14:paraId="62F8B9B3" w14:textId="77777777" w:rsidR="00111D5C" w:rsidRDefault="00111D5C" w:rsidP="00111D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</w:p>
    <w:p w14:paraId="7AF8E95B" w14:textId="77777777" w:rsidR="00111D5C" w:rsidRDefault="00111D5C" w:rsidP="00111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“Flex Time” Activities</w:t>
      </w:r>
    </w:p>
    <w:p w14:paraId="3A1D4663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may leave flex time block blank for now, but be sure to provide guidance on what types of activities should fill that flex time</w:t>
      </w:r>
    </w:p>
    <w:p w14:paraId="10222766" w14:textId="533468FE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Observation/feedback (coaching) cycles</w:t>
      </w:r>
      <w:r w:rsidR="00422C5E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including time to observe team teacher practice, prep for coaching conversation, lead coaching conversation, and </w:t>
      </w:r>
      <w:r w:rsidR="00422C5E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walkthrough for evidence of teacher improvement</w:t>
      </w:r>
    </w:p>
    <w:p w14:paraId="094E28F5" w14:textId="26C9E4C3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Small</w:t>
      </w:r>
      <w:r w:rsidR="00422C5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group instruction</w:t>
      </w:r>
    </w:p>
    <w:p w14:paraId="1685FBA0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data analysis</w:t>
      </w:r>
    </w:p>
    <w:p w14:paraId="2D12DA94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Co-teaching or modeling lessons with team teachers</w:t>
      </w:r>
    </w:p>
    <w:p w14:paraId="4758351C" w14:textId="77777777" w:rsidR="00111D5C" w:rsidRDefault="00111D5C" w:rsidP="00111D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Float time for MCLs to be in classrooms for general support</w:t>
      </w:r>
    </w:p>
    <w:p w14:paraId="1DFA48BE" w14:textId="77777777" w:rsidR="00111D5C" w:rsidRDefault="00111D5C" w:rsidP="00111D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EC875B8" w14:textId="43D91951" w:rsidR="004929C0" w:rsidRPr="00111D5C" w:rsidRDefault="004929C0" w:rsidP="00111D5C"/>
    <w:sectPr w:rsidR="004929C0" w:rsidRPr="00111D5C" w:rsidSect="000150BF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5CF8" w14:textId="77777777" w:rsidR="00575CCB" w:rsidRDefault="00575CCB" w:rsidP="004929C0">
      <w:pPr>
        <w:spacing w:after="0"/>
      </w:pPr>
      <w:r>
        <w:separator/>
      </w:r>
    </w:p>
  </w:endnote>
  <w:endnote w:type="continuationSeparator" w:id="0">
    <w:p w14:paraId="4A73F342" w14:textId="77777777" w:rsidR="00575CCB" w:rsidRDefault="00575CCB" w:rsidP="00492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3BAD" w14:textId="269B3C68" w:rsidR="00CE5B85" w:rsidRPr="000150BF" w:rsidRDefault="00CE5B85" w:rsidP="00CE5B85">
    <w:pPr>
      <w:pStyle w:val="Footer"/>
      <w:tabs>
        <w:tab w:val="clear" w:pos="9360"/>
        <w:tab w:val="right" w:pos="12960"/>
      </w:tabs>
      <w:rPr>
        <w:color w:val="305064"/>
        <w:szCs w:val="20"/>
      </w:rPr>
    </w:pPr>
    <w:bookmarkStart w:id="3" w:name="_Hlk10208771"/>
    <w:bookmarkStart w:id="4" w:name="_Hlk10208772"/>
    <w:r w:rsidRPr="000150BF">
      <w:rPr>
        <w:color w:val="305064"/>
        <w:szCs w:val="20"/>
      </w:rPr>
      <w:t>© 2019 Public Impact</w:t>
    </w:r>
    <w:r w:rsidRPr="000150BF">
      <w:rPr>
        <w:color w:val="305064"/>
        <w:szCs w:val="20"/>
      </w:rPr>
      <w:ptab w:relativeTo="margin" w:alignment="center" w:leader="none"/>
    </w:r>
    <w:r w:rsidRPr="000150BF">
      <w:rPr>
        <w:color w:val="305064"/>
        <w:szCs w:val="20"/>
      </w:rPr>
      <w:t xml:space="preserve">           To copy or adapt this material</w:t>
    </w:r>
    <w:r w:rsidRPr="000150BF">
      <w:rPr>
        <w:color w:val="305064"/>
        <w:szCs w:val="20"/>
      </w:rPr>
      <w:tab/>
    </w:r>
    <w:r w:rsidRPr="000150BF">
      <w:rPr>
        <w:color w:val="305064"/>
        <w:szCs w:val="20"/>
      </w:rPr>
      <w:fldChar w:fldCharType="begin"/>
    </w:r>
    <w:r w:rsidRPr="000150BF">
      <w:rPr>
        <w:color w:val="305064"/>
        <w:szCs w:val="20"/>
      </w:rPr>
      <w:instrText xml:space="preserve"> PAGE   \* MERGEFORMAT </w:instrText>
    </w:r>
    <w:r w:rsidRPr="000150BF">
      <w:rPr>
        <w:color w:val="305064"/>
        <w:szCs w:val="20"/>
      </w:rPr>
      <w:fldChar w:fldCharType="separate"/>
    </w:r>
    <w:r w:rsidRPr="000150BF">
      <w:rPr>
        <w:color w:val="305064"/>
        <w:szCs w:val="20"/>
      </w:rPr>
      <w:t>1</w:t>
    </w:r>
    <w:r w:rsidRPr="000150BF">
      <w:rPr>
        <w:noProof/>
        <w:color w:val="305064"/>
        <w:szCs w:val="20"/>
      </w:rPr>
      <w:fldChar w:fldCharType="end"/>
    </w:r>
  </w:p>
  <w:p w14:paraId="15E725E4" w14:textId="6A03AF1B" w:rsidR="00CE5B85" w:rsidRPr="000150BF" w:rsidRDefault="00CE5B85" w:rsidP="00CE5B85">
    <w:pPr>
      <w:pStyle w:val="Footer"/>
      <w:jc w:val="center"/>
      <w:rPr>
        <w:color w:val="305064"/>
        <w:szCs w:val="20"/>
      </w:rPr>
    </w:pPr>
    <w:r w:rsidRPr="000150BF">
      <w:rPr>
        <w:color w:val="305064"/>
        <w:szCs w:val="20"/>
      </w:rPr>
      <w:tab/>
      <w:t xml:space="preserve">                                                                                           see OpportunityCulture.org/terms-of-use</w:t>
    </w:r>
    <w:r w:rsidRPr="000150BF">
      <w:rPr>
        <w:color w:val="305064"/>
        <w:szCs w:val="20"/>
      </w:rPr>
      <w:ptab w:relativeTo="margin" w:alignment="right" w:leader="none"/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6A75" w14:textId="77777777" w:rsidR="000150BF" w:rsidRPr="000150BF" w:rsidRDefault="000150BF" w:rsidP="000150BF">
    <w:pPr>
      <w:pStyle w:val="Footer"/>
      <w:tabs>
        <w:tab w:val="clear" w:pos="9360"/>
        <w:tab w:val="right" w:pos="12960"/>
      </w:tabs>
      <w:rPr>
        <w:color w:val="305064"/>
        <w:szCs w:val="20"/>
      </w:rPr>
    </w:pPr>
    <w:r w:rsidRPr="000150BF">
      <w:rPr>
        <w:color w:val="305064"/>
        <w:szCs w:val="20"/>
      </w:rPr>
      <w:t>© 2019 Public Impact</w:t>
    </w:r>
    <w:r w:rsidRPr="000150BF">
      <w:rPr>
        <w:color w:val="305064"/>
        <w:szCs w:val="20"/>
      </w:rPr>
      <w:ptab w:relativeTo="margin" w:alignment="center" w:leader="none"/>
    </w:r>
    <w:r w:rsidRPr="000150BF">
      <w:rPr>
        <w:color w:val="305064"/>
        <w:szCs w:val="20"/>
      </w:rPr>
      <w:t xml:space="preserve">           To copy or adapt this material</w:t>
    </w:r>
    <w:r w:rsidRPr="000150BF">
      <w:rPr>
        <w:color w:val="305064"/>
        <w:szCs w:val="20"/>
      </w:rPr>
      <w:tab/>
    </w:r>
    <w:r w:rsidRPr="000150BF">
      <w:rPr>
        <w:color w:val="305064"/>
        <w:szCs w:val="20"/>
      </w:rPr>
      <w:fldChar w:fldCharType="begin"/>
    </w:r>
    <w:r w:rsidRPr="000150BF">
      <w:rPr>
        <w:color w:val="305064"/>
        <w:szCs w:val="20"/>
      </w:rPr>
      <w:instrText xml:space="preserve"> PAGE   \* MERGEFORMAT </w:instrText>
    </w:r>
    <w:r w:rsidRPr="000150BF">
      <w:rPr>
        <w:color w:val="305064"/>
        <w:szCs w:val="20"/>
      </w:rPr>
      <w:fldChar w:fldCharType="separate"/>
    </w:r>
    <w:r>
      <w:rPr>
        <w:color w:val="305064"/>
        <w:szCs w:val="20"/>
      </w:rPr>
      <w:t>2</w:t>
    </w:r>
    <w:r w:rsidRPr="000150BF">
      <w:rPr>
        <w:noProof/>
        <w:color w:val="305064"/>
        <w:szCs w:val="20"/>
      </w:rPr>
      <w:fldChar w:fldCharType="end"/>
    </w:r>
  </w:p>
  <w:p w14:paraId="595CDDE2" w14:textId="16FD689A" w:rsidR="000150BF" w:rsidRPr="000150BF" w:rsidRDefault="000150BF" w:rsidP="000150BF">
    <w:pPr>
      <w:pStyle w:val="Footer"/>
      <w:jc w:val="center"/>
      <w:rPr>
        <w:color w:val="305064"/>
        <w:szCs w:val="20"/>
      </w:rPr>
    </w:pPr>
    <w:r w:rsidRPr="000150BF">
      <w:rPr>
        <w:color w:val="305064"/>
        <w:szCs w:val="20"/>
      </w:rPr>
      <w:tab/>
      <w:t xml:space="preserve">                                                                                           see OpportunityCulture.org/terms-of-use</w:t>
    </w:r>
    <w:r w:rsidRPr="000150BF">
      <w:rPr>
        <w:color w:val="305064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1094" w14:textId="77777777" w:rsidR="00575CCB" w:rsidRDefault="00575CCB" w:rsidP="004929C0">
      <w:pPr>
        <w:spacing w:after="0"/>
      </w:pPr>
      <w:r>
        <w:separator/>
      </w:r>
    </w:p>
  </w:footnote>
  <w:footnote w:type="continuationSeparator" w:id="0">
    <w:p w14:paraId="13088216" w14:textId="77777777" w:rsidR="00575CCB" w:rsidRDefault="00575CCB" w:rsidP="00492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72D" w14:textId="2553A89A" w:rsidR="004929C0" w:rsidRDefault="004929C0" w:rsidP="000150BF">
    <w:pPr>
      <w:spacing w:line="264" w:lineRule="auto"/>
      <w:rPr>
        <w:rFonts w:asciiTheme="majorHAnsi" w:hAnsiTheme="majorHAnsi"/>
        <w:b/>
        <w:smallCaps/>
        <w:color w:val="338F80"/>
        <w:sz w:val="28"/>
        <w:szCs w:val="28"/>
      </w:rPr>
    </w:pPr>
  </w:p>
  <w:p w14:paraId="660F22D8" w14:textId="77777777" w:rsidR="004929C0" w:rsidRDefault="0049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EE00" w14:textId="0E3D40D6" w:rsidR="000150BF" w:rsidRDefault="000150BF" w:rsidP="000150BF">
    <w:pPr>
      <w:pStyle w:val="Header"/>
      <w:jc w:val="center"/>
    </w:pPr>
    <w:r>
      <w:rPr>
        <w:noProof/>
      </w:rPr>
      <w:drawing>
        <wp:inline distT="0" distB="0" distL="0" distR="0" wp14:anchorId="07BA6739" wp14:editId="5B881292">
          <wp:extent cx="8230235" cy="3416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2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599A"/>
    <w:multiLevelType w:val="hybridMultilevel"/>
    <w:tmpl w:val="4F94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A1727"/>
    <w:multiLevelType w:val="multilevel"/>
    <w:tmpl w:val="B95CA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MhRx6GEQ4eBR4JrMyYkDoFAKC1W5xKMqsJCGENnX7hmL/xcyGC+ejrwqMljeIQMhAJExghbXzM2D9W0xjfhpg==" w:salt="YlnE6I6KIiz7mgKLd85xP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C0"/>
    <w:rsid w:val="000150BF"/>
    <w:rsid w:val="00080CCD"/>
    <w:rsid w:val="00100DEB"/>
    <w:rsid w:val="0010710E"/>
    <w:rsid w:val="00111D5C"/>
    <w:rsid w:val="00171FA7"/>
    <w:rsid w:val="001C5948"/>
    <w:rsid w:val="002F3612"/>
    <w:rsid w:val="00372742"/>
    <w:rsid w:val="00422C5E"/>
    <w:rsid w:val="00470605"/>
    <w:rsid w:val="004929C0"/>
    <w:rsid w:val="004F3C72"/>
    <w:rsid w:val="00575CCB"/>
    <w:rsid w:val="005C372A"/>
    <w:rsid w:val="00802116"/>
    <w:rsid w:val="00851CA2"/>
    <w:rsid w:val="009161F6"/>
    <w:rsid w:val="00AE0FF0"/>
    <w:rsid w:val="00B01271"/>
    <w:rsid w:val="00C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A362D"/>
  <w15:chartTrackingRefBased/>
  <w15:docId w15:val="{6164588D-B41A-447C-9060-FFE95CBF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9C0"/>
    <w:pPr>
      <w:spacing w:after="12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9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9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29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9C0"/>
    <w:rPr>
      <w:rFonts w:cs="Times New Roman"/>
    </w:rPr>
  </w:style>
  <w:style w:type="table" w:styleId="TableGrid">
    <w:name w:val="Table Grid"/>
    <w:basedOn w:val="TableNormal"/>
    <w:uiPriority w:val="39"/>
    <w:rsid w:val="0049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bf88c96-2400-42d8-8ed9-06e8d33894c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46101D1FB634CA675AE9DE6A05809" ma:contentTypeVersion="3" ma:contentTypeDescription="Create a new document." ma:contentTypeScope="" ma:versionID="42aae360701da0331b817796472c1f11">
  <xsd:schema xmlns:xsd="http://www.w3.org/2001/XMLSchema" xmlns:xs="http://www.w3.org/2001/XMLSchema" xmlns:p="http://schemas.microsoft.com/office/2006/metadata/properties" xmlns:ns2="c7fefaca-fb44-4f1d-81bc-6e3871ee8006" xmlns:ns3="fbf88c96-2400-42d8-8ed9-06e8d33894c2" xmlns:ns4="http://schemas.microsoft.com/sharepoint/v4" targetNamespace="http://schemas.microsoft.com/office/2006/metadata/properties" ma:root="true" ma:fieldsID="977a48789190ffb6f7321d13c4ee1f88" ns2:_="" ns3:_="" ns4:_="">
    <xsd:import namespace="c7fefaca-fb44-4f1d-81bc-6e3871ee8006"/>
    <xsd:import namespace="fbf88c96-2400-42d8-8ed9-06e8d33894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faca-fb44-4f1d-81bc-6e3871ee8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2083A-51CE-48B9-979C-0FB7E03A2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B3697-5668-4897-8B99-97749B42FC2E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fefaca-fb44-4f1d-81bc-6e3871ee8006"/>
    <ds:schemaRef ds:uri="http://purl.org/dc/elements/1.1/"/>
    <ds:schemaRef ds:uri="http://schemas.microsoft.com/office/2006/metadata/properties"/>
    <ds:schemaRef ds:uri="fbf88c96-2400-42d8-8ed9-06e8d33894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EDE236-6B94-4F78-B6C0-01292EA8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efaca-fb44-4f1d-81bc-6e3871ee8006"/>
    <ds:schemaRef ds:uri="fbf88c96-2400-42d8-8ed9-06e8d33894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Lutterloh</dc:creator>
  <cp:keywords/>
  <dc:description/>
  <cp:lastModifiedBy>Beverley Tyndall</cp:lastModifiedBy>
  <cp:revision>11</cp:revision>
  <dcterms:created xsi:type="dcterms:W3CDTF">2019-04-24T02:50:00Z</dcterms:created>
  <dcterms:modified xsi:type="dcterms:W3CDTF">2019-10-16T21:38:00Z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0x010100E3146101D1FB634CA675AE9DE6A05809</vt:lpwstr>
  </property>
  <property fmtid="{D5CDD505-2E9C-101B-9397-08002B2CF9AE}" pid="3" name="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